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82" w:rsidRDefault="00877282"/>
    <w:p w:rsidR="00877282" w:rsidRPr="00DC7183" w:rsidRDefault="00DC7183">
      <w:pPr>
        <w:rPr>
          <w:rFonts w:ascii="仿宋" w:eastAsia="仿宋" w:hAnsi="仿宋" w:cs="仿宋"/>
          <w:sz w:val="32"/>
          <w:szCs w:val="32"/>
        </w:rPr>
      </w:pPr>
      <w:r w:rsidRPr="00DC7183">
        <w:rPr>
          <w:rFonts w:ascii="仿宋" w:eastAsia="仿宋" w:hAnsi="仿宋" w:cs="仿宋" w:hint="eastAsia"/>
          <w:sz w:val="32"/>
          <w:szCs w:val="32"/>
        </w:rPr>
        <w:t>附件2：</w:t>
      </w:r>
    </w:p>
    <w:p w:rsidR="00877282" w:rsidRDefault="00877282"/>
    <w:p w:rsidR="00877282" w:rsidRDefault="00877282"/>
    <w:p w:rsidR="00877282" w:rsidRDefault="00877282"/>
    <w:p w:rsidR="00877282" w:rsidRDefault="00877282"/>
    <w:p w:rsidR="00877282" w:rsidRDefault="00877282"/>
    <w:p w:rsidR="00877282" w:rsidRDefault="00877282"/>
    <w:p w:rsidR="00877282" w:rsidRDefault="005C3E7B">
      <w:pPr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“十二五”国家中医重点专科</w:t>
      </w:r>
    </w:p>
    <w:p w:rsidR="00877282" w:rsidRDefault="005C3E7B">
      <w:pPr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验收自评报告</w:t>
      </w:r>
    </w:p>
    <w:p w:rsidR="00877282" w:rsidRDefault="0087728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4292E" w:rsidRDefault="00F4292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7230" w:type="dxa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9"/>
        <w:gridCol w:w="5141"/>
      </w:tblGrid>
      <w:tr w:rsidR="00877282" w:rsidTr="00F4292E">
        <w:trPr>
          <w:trHeight w:val="615"/>
        </w:trPr>
        <w:tc>
          <w:tcPr>
            <w:tcW w:w="2089" w:type="dxa"/>
          </w:tcPr>
          <w:p w:rsidR="00877282" w:rsidRDefault="005C3E7B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专科名称：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877282" w:rsidRDefault="00877282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F4292E" w:rsidTr="00F4292E">
        <w:trPr>
          <w:trHeight w:val="630"/>
        </w:trPr>
        <w:tc>
          <w:tcPr>
            <w:tcW w:w="2089" w:type="dxa"/>
          </w:tcPr>
          <w:p w:rsidR="00F4292E" w:rsidRDefault="00314451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项目</w:t>
            </w:r>
            <w:r w:rsidR="00F4292E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类别：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:rsidR="00F4292E" w:rsidRDefault="00F4292E" w:rsidP="00F4292E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 xml:space="preserve">  建设项目□      培育项目□  </w:t>
            </w:r>
          </w:p>
          <w:p w:rsidR="00F4292E" w:rsidRDefault="00F4292E" w:rsidP="00F4292E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国家临床重点专科（中医专业）□</w:t>
            </w:r>
          </w:p>
        </w:tc>
      </w:tr>
      <w:tr w:rsidR="00877282" w:rsidTr="00F4292E">
        <w:trPr>
          <w:trHeight w:val="630"/>
        </w:trPr>
        <w:tc>
          <w:tcPr>
            <w:tcW w:w="2089" w:type="dxa"/>
          </w:tcPr>
          <w:p w:rsidR="00877282" w:rsidRDefault="005C3E7B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承建单位：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:rsidR="00877282" w:rsidRDefault="00F4292E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 xml:space="preserve">                      （盖章）</w:t>
            </w:r>
          </w:p>
        </w:tc>
      </w:tr>
      <w:tr w:rsidR="00877282" w:rsidTr="00DC7183">
        <w:trPr>
          <w:trHeight w:val="615"/>
        </w:trPr>
        <w:tc>
          <w:tcPr>
            <w:tcW w:w="2089" w:type="dxa"/>
          </w:tcPr>
          <w:p w:rsidR="00877282" w:rsidRDefault="005C3E7B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专科负责人：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:rsidR="00877282" w:rsidRDefault="00877282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877282" w:rsidTr="00DC7183">
        <w:trPr>
          <w:trHeight w:val="630"/>
        </w:trPr>
        <w:tc>
          <w:tcPr>
            <w:tcW w:w="2089" w:type="dxa"/>
          </w:tcPr>
          <w:p w:rsidR="00877282" w:rsidRDefault="005C3E7B">
            <w:pPr>
              <w:jc w:val="distribute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填报时间：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:rsidR="00877282" w:rsidRDefault="00877282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</w:tbl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77282" w:rsidRDefault="0087728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 w:rsidP="00DC7183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“十二五”医疗</w:t>
      </w:r>
      <w:r>
        <w:rPr>
          <w:rFonts w:ascii="方正小标宋简体" w:eastAsia="方正小标宋简体" w:hAnsi="方正小标宋简体" w:cs="方正小标宋简体"/>
          <w:b/>
          <w:sz w:val="36"/>
          <w:szCs w:val="36"/>
        </w:rPr>
        <w:t>专业</w:t>
      </w: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国家中医重点专科验收</w:t>
      </w:r>
    </w:p>
    <w:p w:rsidR="00DC7183" w:rsidRPr="00301DE4" w:rsidRDefault="00DC7183" w:rsidP="00DC7183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301DE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自评报告基本内容</w:t>
      </w:r>
    </w:p>
    <w:p w:rsidR="00DC7183" w:rsidRDefault="00DC7183">
      <w:pPr>
        <w:snapToGrid w:val="0"/>
        <w:spacing w:line="60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DC7183" w:rsidRPr="00301DE4" w:rsidRDefault="00DC7183" w:rsidP="00DC7183">
      <w:pPr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一、专科基本情况。</w:t>
      </w:r>
    </w:p>
    <w:p w:rsidR="00DC7183" w:rsidRPr="00301DE4" w:rsidRDefault="00DC7183" w:rsidP="00DC7183">
      <w:pPr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/>
          <w:sz w:val="30"/>
          <w:szCs w:val="30"/>
        </w:rPr>
        <w:t xml:space="preserve">  </w:t>
      </w:r>
      <w:r w:rsidRPr="00301DE4">
        <w:rPr>
          <w:rFonts w:ascii="仿宋" w:eastAsia="仿宋" w:hAnsi="仿宋" w:cs="仿宋_GB2312" w:hint="eastAsia"/>
          <w:sz w:val="30"/>
          <w:szCs w:val="30"/>
        </w:rPr>
        <w:t>（一）医院给予的支持情况。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（二）专科建设发展规划及落实情况。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（三）人才队伍建设情况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二、专科建设取得的成效。至少包括：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（一）</w:t>
      </w:r>
      <w:r w:rsidRPr="00301DE4">
        <w:rPr>
          <w:rFonts w:ascii="仿宋" w:eastAsia="仿宋" w:hAnsi="仿宋" w:cs="仿宋_GB2312" w:hint="eastAsia"/>
          <w:sz w:val="30"/>
          <w:szCs w:val="30"/>
        </w:rPr>
        <w:t>能力与水平，如收治患者数量、病种结构、中医临床疗效、中医医疗技术应用情况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/>
          <w:sz w:val="30"/>
          <w:szCs w:val="30"/>
        </w:rPr>
        <w:t>现代技术应用情况</w:t>
      </w:r>
      <w:r w:rsidRPr="00301DE4">
        <w:rPr>
          <w:rFonts w:ascii="仿宋" w:eastAsia="仿宋" w:hAnsi="仿宋" w:cs="仿宋_GB2312" w:hint="eastAsia"/>
          <w:sz w:val="30"/>
          <w:szCs w:val="30"/>
        </w:rPr>
        <w:t>等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r w:rsidRPr="00301DE4">
        <w:rPr>
          <w:rFonts w:ascii="仿宋" w:eastAsia="仿宋" w:hAnsi="仿宋" w:cs="仿宋_GB2312" w:hint="eastAsia"/>
          <w:sz w:val="30"/>
          <w:szCs w:val="30"/>
        </w:rPr>
        <w:t xml:space="preserve">  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（二）</w:t>
      </w:r>
      <w:r w:rsidRPr="00301DE4">
        <w:rPr>
          <w:rFonts w:ascii="仿宋" w:eastAsia="仿宋" w:hAnsi="仿宋" w:cs="仿宋_GB2312" w:hint="eastAsia"/>
          <w:sz w:val="30"/>
          <w:szCs w:val="30"/>
        </w:rPr>
        <w:t xml:space="preserve">医疗质量与安全，如患者病死率、主要并发症发生率等。  </w:t>
      </w:r>
    </w:p>
    <w:p w:rsidR="00DC7183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（三）临床</w:t>
      </w:r>
      <w:r>
        <w:rPr>
          <w:rFonts w:ascii="仿宋" w:eastAsia="仿宋" w:hAnsi="仿宋" w:cs="仿宋_GB2312"/>
          <w:sz w:val="30"/>
          <w:szCs w:val="30"/>
        </w:rPr>
        <w:t>研究和教学培训等情况。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（四）</w:t>
      </w:r>
      <w:r>
        <w:rPr>
          <w:rFonts w:ascii="仿宋" w:eastAsia="仿宋" w:hAnsi="仿宋" w:cs="仿宋_GB2312" w:hint="eastAsia"/>
          <w:sz w:val="30"/>
          <w:szCs w:val="30"/>
        </w:rPr>
        <w:t>专科</w:t>
      </w:r>
      <w:r w:rsidRPr="0002232D">
        <w:rPr>
          <w:rFonts w:ascii="仿宋" w:eastAsia="仿宋" w:hAnsi="仿宋" w:cs="仿宋_GB2312" w:hint="eastAsia"/>
          <w:bCs/>
          <w:sz w:val="30"/>
          <w:szCs w:val="30"/>
        </w:rPr>
        <w:t>项目建设中的亮点与特色。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（五）专科建设的区域辐射、带动作用发挥情况。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</w:t>
      </w:r>
      <w:r>
        <w:rPr>
          <w:rFonts w:ascii="仿宋" w:eastAsia="仿宋" w:hAnsi="仿宋" w:cs="仿宋_GB2312"/>
          <w:sz w:val="30"/>
          <w:szCs w:val="30"/>
        </w:rPr>
        <w:t>、</w:t>
      </w:r>
      <w:r w:rsidRPr="00301DE4">
        <w:rPr>
          <w:rFonts w:ascii="仿宋" w:eastAsia="仿宋" w:hAnsi="仿宋" w:cs="仿宋_GB2312" w:hint="eastAsia"/>
          <w:sz w:val="30"/>
          <w:szCs w:val="30"/>
        </w:rPr>
        <w:t>存在的问题、困难及下一步努力方向。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要求：自查报告应当尽量提供客观数据等信息，真实反映专科建设成效。字数控制在</w:t>
      </w:r>
      <w:r>
        <w:rPr>
          <w:rFonts w:ascii="仿宋" w:eastAsia="仿宋" w:hAnsi="仿宋" w:cs="仿宋_GB2312"/>
          <w:sz w:val="30"/>
          <w:szCs w:val="30"/>
        </w:rPr>
        <w:t>3</w:t>
      </w:r>
      <w:r w:rsidRPr="00301DE4">
        <w:rPr>
          <w:rFonts w:ascii="仿宋" w:eastAsia="仿宋" w:hAnsi="仿宋" w:cs="仿宋_GB2312" w:hint="eastAsia"/>
          <w:sz w:val="30"/>
          <w:szCs w:val="30"/>
        </w:rPr>
        <w:t>000字以内。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“十二五”</w:t>
      </w:r>
      <w:r w:rsidRPr="002A559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临床药学专业</w:t>
      </w: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国家中医重点专科</w:t>
      </w:r>
    </w:p>
    <w:p w:rsidR="00DC7183" w:rsidRPr="00301DE4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验收</w:t>
      </w:r>
      <w:r w:rsidRPr="00301DE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自评报告基本内容</w:t>
      </w:r>
    </w:p>
    <w:p w:rsidR="00DC7183" w:rsidRDefault="00DC7183" w:rsidP="00DC7183">
      <w:pPr>
        <w:rPr>
          <w:rFonts w:ascii="仿宋_GB2312" w:eastAsia="仿宋_GB2312" w:hAnsi="仿宋_GB2312" w:cs="仿宋_GB2312"/>
          <w:sz w:val="30"/>
          <w:szCs w:val="30"/>
        </w:rPr>
      </w:pPr>
    </w:p>
    <w:p w:rsidR="00DC7183" w:rsidRDefault="00DC7183" w:rsidP="00DC7183">
      <w:pPr>
        <w:adjustRightInd w:val="0"/>
        <w:snapToGrid w:val="0"/>
        <w:spacing w:line="360" w:lineRule="auto"/>
        <w:ind w:firstLine="600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一、专科基本情况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（一）医院给予的支持情况。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（二）专科建设发展规划及落实情况。</w:t>
      </w:r>
    </w:p>
    <w:p w:rsidR="00DC7183" w:rsidRPr="002A559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</w:t>
      </w:r>
      <w:r w:rsidRPr="002A5594">
        <w:rPr>
          <w:rFonts w:ascii="仿宋" w:eastAsia="仿宋" w:hAnsi="仿宋" w:cs="Times New Roman" w:hint="eastAsia"/>
          <w:sz w:val="30"/>
          <w:szCs w:val="30"/>
        </w:rPr>
        <w:t>三）</w:t>
      </w:r>
      <w:r w:rsidRPr="002A5594">
        <w:rPr>
          <w:rFonts w:ascii="仿宋" w:eastAsia="仿宋" w:hAnsi="仿宋" w:cs="仿宋_GB2312" w:hint="eastAsia"/>
          <w:sz w:val="30"/>
          <w:szCs w:val="30"/>
        </w:rPr>
        <w:t>医院药房</w:t>
      </w:r>
      <w:r w:rsidRPr="002A5594">
        <w:rPr>
          <w:rFonts w:ascii="仿宋" w:eastAsia="仿宋" w:hAnsi="仿宋" w:cs="仿宋_GB2312"/>
          <w:sz w:val="30"/>
          <w:szCs w:val="30"/>
        </w:rPr>
        <w:t>设施设备</w:t>
      </w:r>
      <w:r w:rsidRPr="002A5594">
        <w:rPr>
          <w:rFonts w:ascii="仿宋" w:eastAsia="仿宋" w:hAnsi="仿宋" w:cs="仿宋_GB2312" w:hint="eastAsia"/>
          <w:sz w:val="30"/>
          <w:szCs w:val="30"/>
        </w:rPr>
        <w:t>和</w:t>
      </w:r>
      <w:r w:rsidRPr="002A5594">
        <w:rPr>
          <w:rFonts w:ascii="仿宋" w:eastAsia="仿宋" w:hAnsi="仿宋" w:cs="仿宋_GB2312"/>
          <w:sz w:val="30"/>
          <w:szCs w:val="30"/>
        </w:rPr>
        <w:t>信息化</w:t>
      </w:r>
      <w:r w:rsidRPr="002A5594">
        <w:rPr>
          <w:rFonts w:ascii="仿宋" w:eastAsia="仿宋" w:hAnsi="仿宋" w:cs="仿宋_GB2312" w:hint="eastAsia"/>
          <w:sz w:val="30"/>
          <w:szCs w:val="30"/>
        </w:rPr>
        <w:t>建设</w:t>
      </w:r>
      <w:r w:rsidRPr="002A5594">
        <w:rPr>
          <w:rFonts w:ascii="仿宋" w:eastAsia="仿宋" w:hAnsi="仿宋" w:cs="仿宋_GB2312"/>
          <w:sz w:val="30"/>
          <w:szCs w:val="30"/>
        </w:rPr>
        <w:t>水平等</w:t>
      </w:r>
      <w:r w:rsidRPr="002A5594">
        <w:rPr>
          <w:rFonts w:ascii="仿宋" w:eastAsia="仿宋" w:hAnsi="仿宋" w:cs="仿宋_GB2312" w:hint="eastAsia"/>
          <w:sz w:val="30"/>
          <w:szCs w:val="30"/>
        </w:rPr>
        <w:t>情况。</w:t>
      </w:r>
    </w:p>
    <w:p w:rsidR="00DC7183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（四）</w:t>
      </w:r>
      <w:r w:rsidRPr="002A5594">
        <w:rPr>
          <w:rFonts w:ascii="仿宋" w:eastAsia="仿宋" w:hAnsi="仿宋" w:cs="Times New Roman" w:hint="eastAsia"/>
          <w:sz w:val="30"/>
          <w:szCs w:val="30"/>
        </w:rPr>
        <w:t>人才队伍</w:t>
      </w:r>
      <w:r w:rsidRPr="002A5594">
        <w:rPr>
          <w:rFonts w:ascii="仿宋" w:eastAsia="仿宋" w:hAnsi="仿宋" w:cs="仿宋_GB2312" w:hint="eastAsia"/>
          <w:sz w:val="30"/>
          <w:szCs w:val="30"/>
        </w:rPr>
        <w:t>建设情况，如医院</w:t>
      </w:r>
      <w:r w:rsidRPr="002A5594">
        <w:rPr>
          <w:rFonts w:ascii="仿宋" w:eastAsia="仿宋" w:hAnsi="仿宋" w:cs="仿宋_GB2312"/>
          <w:sz w:val="30"/>
          <w:szCs w:val="30"/>
        </w:rPr>
        <w:t>药学组织结构及</w:t>
      </w:r>
      <w:r w:rsidRPr="002A5594">
        <w:rPr>
          <w:rFonts w:ascii="仿宋" w:eastAsia="仿宋" w:hAnsi="仿宋" w:cs="仿宋_GB2312" w:hint="eastAsia"/>
          <w:sz w:val="30"/>
          <w:szCs w:val="30"/>
        </w:rPr>
        <w:t>人员</w:t>
      </w:r>
      <w:r w:rsidRPr="002A5594">
        <w:rPr>
          <w:rFonts w:ascii="仿宋" w:eastAsia="仿宋" w:hAnsi="仿宋" w:cs="仿宋_GB2312"/>
          <w:sz w:val="30"/>
          <w:szCs w:val="30"/>
        </w:rPr>
        <w:t>队伍</w:t>
      </w:r>
      <w:r w:rsidRPr="002A5594">
        <w:rPr>
          <w:rFonts w:ascii="仿宋" w:eastAsia="仿宋" w:hAnsi="仿宋" w:cs="仿宋_GB2312" w:hint="eastAsia"/>
          <w:sz w:val="30"/>
          <w:szCs w:val="30"/>
        </w:rPr>
        <w:t>数量</w:t>
      </w:r>
      <w:r w:rsidRPr="002A5594">
        <w:rPr>
          <w:rFonts w:ascii="仿宋" w:eastAsia="仿宋" w:hAnsi="仿宋" w:cs="仿宋_GB2312"/>
          <w:sz w:val="30"/>
          <w:szCs w:val="30"/>
        </w:rPr>
        <w:t>、结构</w:t>
      </w:r>
      <w:r w:rsidRPr="002A5594">
        <w:rPr>
          <w:rFonts w:ascii="仿宋" w:eastAsia="仿宋" w:hAnsi="仿宋" w:cs="仿宋_GB2312" w:hint="eastAsia"/>
          <w:sz w:val="30"/>
          <w:szCs w:val="30"/>
        </w:rPr>
        <w:t>、</w:t>
      </w:r>
      <w:r w:rsidRPr="002A5594">
        <w:rPr>
          <w:rFonts w:ascii="仿宋" w:eastAsia="仿宋" w:hAnsi="仿宋" w:cs="仿宋_GB2312"/>
          <w:sz w:val="30"/>
          <w:szCs w:val="30"/>
        </w:rPr>
        <w:t>层次等情况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二、专科建设取得的成效。至少包括：</w:t>
      </w:r>
    </w:p>
    <w:p w:rsidR="00DC7183" w:rsidRPr="002A5594" w:rsidRDefault="00DC7183" w:rsidP="00DC7183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 xml:space="preserve">   （一）</w:t>
      </w:r>
      <w:r w:rsidRPr="002A5594">
        <w:rPr>
          <w:rFonts w:ascii="仿宋" w:eastAsia="仿宋" w:hAnsi="仿宋" w:cs="Times New Roman"/>
          <w:sz w:val="30"/>
          <w:szCs w:val="30"/>
        </w:rPr>
        <w:t xml:space="preserve"> 药学服务能力和水平</w:t>
      </w:r>
      <w:r w:rsidRPr="002A5594">
        <w:rPr>
          <w:rFonts w:ascii="仿宋" w:eastAsia="仿宋" w:hAnsi="仿宋" w:cs="Times New Roman" w:hint="eastAsia"/>
          <w:sz w:val="30"/>
          <w:szCs w:val="30"/>
        </w:rPr>
        <w:t>，如中药</w:t>
      </w:r>
      <w:r w:rsidRPr="002A5594">
        <w:rPr>
          <w:rFonts w:ascii="仿宋" w:eastAsia="仿宋" w:hAnsi="仿宋" w:cs="Times New Roman"/>
          <w:sz w:val="30"/>
          <w:szCs w:val="30"/>
        </w:rPr>
        <w:t>饮片</w:t>
      </w:r>
      <w:r w:rsidRPr="002A5594">
        <w:rPr>
          <w:rFonts w:ascii="仿宋" w:eastAsia="仿宋" w:hAnsi="仿宋" w:cs="Times New Roman" w:hint="eastAsia"/>
          <w:sz w:val="30"/>
          <w:szCs w:val="30"/>
        </w:rPr>
        <w:t>采购</w:t>
      </w:r>
      <w:r w:rsidRPr="002A5594">
        <w:rPr>
          <w:rFonts w:ascii="仿宋" w:eastAsia="仿宋" w:hAnsi="仿宋" w:cs="Times New Roman"/>
          <w:sz w:val="30"/>
          <w:szCs w:val="30"/>
        </w:rPr>
        <w:t>、验收、</w:t>
      </w:r>
      <w:r w:rsidRPr="002A5594">
        <w:rPr>
          <w:rFonts w:ascii="仿宋" w:eastAsia="仿宋" w:hAnsi="仿宋" w:cs="Times New Roman" w:hint="eastAsia"/>
          <w:sz w:val="30"/>
          <w:szCs w:val="30"/>
        </w:rPr>
        <w:t>储存</w:t>
      </w:r>
      <w:r w:rsidRPr="002A5594">
        <w:rPr>
          <w:rFonts w:ascii="仿宋" w:eastAsia="仿宋" w:hAnsi="仿宋" w:cs="Times New Roman"/>
          <w:sz w:val="30"/>
          <w:szCs w:val="30"/>
        </w:rPr>
        <w:t>、</w:t>
      </w:r>
      <w:r w:rsidRPr="002A5594">
        <w:rPr>
          <w:rFonts w:ascii="仿宋" w:eastAsia="仿宋" w:hAnsi="仿宋" w:cs="Times New Roman" w:hint="eastAsia"/>
          <w:sz w:val="30"/>
          <w:szCs w:val="30"/>
        </w:rPr>
        <w:t>调剂</w:t>
      </w:r>
      <w:r w:rsidRPr="002A5594">
        <w:rPr>
          <w:rFonts w:ascii="仿宋" w:eastAsia="仿宋" w:hAnsi="仿宋" w:cs="Times New Roman"/>
          <w:sz w:val="30"/>
          <w:szCs w:val="30"/>
        </w:rPr>
        <w:t>、煎</w:t>
      </w:r>
      <w:r w:rsidRPr="002A5594">
        <w:rPr>
          <w:rFonts w:ascii="仿宋" w:eastAsia="仿宋" w:hAnsi="仿宋" w:cs="Times New Roman" w:hint="eastAsia"/>
          <w:sz w:val="30"/>
          <w:szCs w:val="30"/>
        </w:rPr>
        <w:t>煮、制剂等</w:t>
      </w:r>
      <w:r w:rsidRPr="002A5594">
        <w:rPr>
          <w:rFonts w:ascii="仿宋" w:eastAsia="仿宋" w:hAnsi="仿宋" w:cs="Times New Roman"/>
          <w:sz w:val="30"/>
          <w:szCs w:val="30"/>
        </w:rPr>
        <w:t>工作开展情况；</w:t>
      </w:r>
      <w:r w:rsidRPr="002A5594">
        <w:rPr>
          <w:rFonts w:ascii="仿宋" w:eastAsia="仿宋" w:hAnsi="仿宋" w:cs="Times New Roman" w:hint="eastAsia"/>
          <w:sz w:val="30"/>
          <w:szCs w:val="30"/>
        </w:rPr>
        <w:t>中药</w:t>
      </w:r>
      <w:r w:rsidRPr="002A5594">
        <w:rPr>
          <w:rFonts w:ascii="仿宋" w:eastAsia="仿宋" w:hAnsi="仿宋" w:cs="Times New Roman"/>
          <w:sz w:val="30"/>
          <w:szCs w:val="30"/>
        </w:rPr>
        <w:t>合理用药工作开展情况；</w:t>
      </w:r>
      <w:r w:rsidRPr="002A5594">
        <w:rPr>
          <w:rFonts w:ascii="仿宋" w:eastAsia="仿宋" w:hAnsi="仿宋" w:cs="Times New Roman" w:hint="eastAsia"/>
          <w:sz w:val="30"/>
          <w:szCs w:val="30"/>
        </w:rPr>
        <w:t>中药个体化用药加工服务、特色中药疗法和传统中药加工方法开展</w:t>
      </w:r>
      <w:r w:rsidRPr="002A5594">
        <w:rPr>
          <w:rFonts w:ascii="仿宋" w:eastAsia="仿宋" w:hAnsi="仿宋" w:cs="Times New Roman"/>
          <w:sz w:val="30"/>
          <w:szCs w:val="30"/>
        </w:rPr>
        <w:t>情况</w:t>
      </w:r>
      <w:r w:rsidRPr="002A5594">
        <w:rPr>
          <w:rFonts w:ascii="仿宋" w:eastAsia="仿宋" w:hAnsi="仿宋" w:cs="Times New Roman" w:hint="eastAsia"/>
          <w:sz w:val="30"/>
          <w:szCs w:val="30"/>
        </w:rPr>
        <w:t>等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  <w:r w:rsidRPr="002A5594">
        <w:rPr>
          <w:rFonts w:ascii="仿宋" w:eastAsia="仿宋" w:hAnsi="仿宋" w:cs="Times New Roman" w:hint="eastAsia"/>
          <w:sz w:val="30"/>
          <w:szCs w:val="30"/>
        </w:rPr>
        <w:t xml:space="preserve">    </w:t>
      </w:r>
    </w:p>
    <w:p w:rsidR="00DC7183" w:rsidRPr="002A559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（二）</w:t>
      </w:r>
      <w:r w:rsidRPr="002A5594">
        <w:rPr>
          <w:rFonts w:ascii="仿宋" w:eastAsia="仿宋" w:hAnsi="仿宋" w:cs="Times New Roman" w:hint="eastAsia"/>
          <w:sz w:val="30"/>
          <w:szCs w:val="30"/>
        </w:rPr>
        <w:t>科研</w:t>
      </w:r>
      <w:r w:rsidRPr="002A5594">
        <w:rPr>
          <w:rFonts w:ascii="仿宋" w:eastAsia="仿宋" w:hAnsi="仿宋" w:cs="Times New Roman"/>
          <w:sz w:val="30"/>
          <w:szCs w:val="30"/>
        </w:rPr>
        <w:t>教学</w:t>
      </w:r>
      <w:r w:rsidRPr="002A5594">
        <w:rPr>
          <w:rFonts w:ascii="仿宋" w:eastAsia="仿宋" w:hAnsi="仿宋" w:cs="Times New Roman" w:hint="eastAsia"/>
          <w:sz w:val="30"/>
          <w:szCs w:val="30"/>
        </w:rPr>
        <w:t>情况，如药学科研和</w:t>
      </w:r>
      <w:r w:rsidRPr="002A5594">
        <w:rPr>
          <w:rFonts w:ascii="仿宋" w:eastAsia="仿宋" w:hAnsi="仿宋" w:cs="Times New Roman"/>
          <w:sz w:val="30"/>
          <w:szCs w:val="30"/>
        </w:rPr>
        <w:t>临床教学</w:t>
      </w:r>
      <w:r w:rsidRPr="002A5594">
        <w:rPr>
          <w:rFonts w:ascii="仿宋" w:eastAsia="仿宋" w:hAnsi="仿宋" w:cs="Times New Roman" w:hint="eastAsia"/>
          <w:sz w:val="30"/>
          <w:szCs w:val="30"/>
        </w:rPr>
        <w:t>、</w:t>
      </w:r>
      <w:r w:rsidRPr="002A5594">
        <w:rPr>
          <w:rFonts w:ascii="仿宋" w:eastAsia="仿宋" w:hAnsi="仿宋" w:cs="Times New Roman"/>
          <w:sz w:val="30"/>
          <w:szCs w:val="30"/>
        </w:rPr>
        <w:t>继续教育</w:t>
      </w:r>
      <w:r w:rsidRPr="002A5594">
        <w:rPr>
          <w:rFonts w:ascii="仿宋" w:eastAsia="仿宋" w:hAnsi="仿宋" w:cs="Times New Roman" w:hint="eastAsia"/>
          <w:sz w:val="30"/>
          <w:szCs w:val="30"/>
        </w:rPr>
        <w:t xml:space="preserve">等。  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（三）专科</w:t>
      </w:r>
      <w:r w:rsidRPr="0002232D">
        <w:rPr>
          <w:rFonts w:ascii="仿宋" w:eastAsia="仿宋" w:hAnsi="仿宋" w:cs="仿宋_GB2312" w:hint="eastAsia"/>
          <w:bCs/>
          <w:sz w:val="30"/>
          <w:szCs w:val="30"/>
        </w:rPr>
        <w:t>项目建设中的亮点与特色。</w:t>
      </w:r>
    </w:p>
    <w:p w:rsidR="00DC7183" w:rsidRPr="002A559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Times New Roman" w:hint="eastAsia"/>
          <w:sz w:val="30"/>
          <w:szCs w:val="30"/>
        </w:rPr>
        <w:t>（四）专科建设的区域辐射、带动作用发挥情况。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</w:t>
      </w:r>
      <w:r>
        <w:rPr>
          <w:rFonts w:ascii="仿宋" w:eastAsia="仿宋" w:hAnsi="仿宋" w:cs="仿宋_GB2312"/>
          <w:sz w:val="30"/>
          <w:szCs w:val="30"/>
        </w:rPr>
        <w:t>、</w:t>
      </w:r>
      <w:r w:rsidRPr="00301DE4">
        <w:rPr>
          <w:rFonts w:ascii="仿宋" w:eastAsia="仿宋" w:hAnsi="仿宋" w:cs="仿宋_GB2312" w:hint="eastAsia"/>
          <w:sz w:val="30"/>
          <w:szCs w:val="30"/>
        </w:rPr>
        <w:t>存在的问题、困难及下一步努力方向。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要求：自查报告应当尽量提供客观数据等信息，真实反映专科建设成效。字数控制在</w:t>
      </w:r>
      <w:r>
        <w:rPr>
          <w:rFonts w:ascii="仿宋" w:eastAsia="仿宋" w:hAnsi="仿宋" w:cs="仿宋_GB2312"/>
          <w:sz w:val="30"/>
          <w:szCs w:val="30"/>
        </w:rPr>
        <w:t>3</w:t>
      </w:r>
      <w:r w:rsidRPr="00301DE4">
        <w:rPr>
          <w:rFonts w:ascii="仿宋" w:eastAsia="仿宋" w:hAnsi="仿宋" w:cs="仿宋_GB2312" w:hint="eastAsia"/>
          <w:sz w:val="30"/>
          <w:szCs w:val="30"/>
        </w:rPr>
        <w:t>000字以内。</w:t>
      </w: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“十二五”</w:t>
      </w:r>
      <w:r w:rsidRPr="00797C1E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护理专业</w:t>
      </w: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国家中医重点专科</w:t>
      </w:r>
    </w:p>
    <w:p w:rsidR="00DC7183" w:rsidRPr="00301DE4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验收</w:t>
      </w:r>
      <w:r w:rsidRPr="00301DE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自评报告基本内容</w:t>
      </w:r>
    </w:p>
    <w:p w:rsidR="00DC7183" w:rsidRDefault="00DC7183" w:rsidP="00DC7183">
      <w:pPr>
        <w:rPr>
          <w:rFonts w:ascii="仿宋_GB2312" w:eastAsia="仿宋_GB2312" w:hAnsi="仿宋_GB2312" w:cs="仿宋_GB2312"/>
          <w:sz w:val="30"/>
          <w:szCs w:val="30"/>
        </w:rPr>
      </w:pPr>
    </w:p>
    <w:p w:rsidR="00DC7183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2A5594">
        <w:rPr>
          <w:rFonts w:ascii="仿宋" w:eastAsia="仿宋" w:hAnsi="仿宋" w:cs="仿宋_GB2312" w:hint="eastAsia"/>
          <w:sz w:val="30"/>
          <w:szCs w:val="30"/>
        </w:rPr>
        <w:t>一、专科基本情况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（一）医院给予的支持情况。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（二）专科建设发展规划及落实情况。</w:t>
      </w:r>
    </w:p>
    <w:p w:rsidR="00DC7183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</w:t>
      </w:r>
      <w:r w:rsidRPr="002A5594">
        <w:rPr>
          <w:rFonts w:ascii="仿宋" w:eastAsia="仿宋" w:hAnsi="仿宋" w:hint="eastAsia"/>
          <w:sz w:val="30"/>
          <w:szCs w:val="30"/>
        </w:rPr>
        <w:t>三）人才队伍</w:t>
      </w:r>
      <w:r w:rsidRPr="002A5594">
        <w:rPr>
          <w:rFonts w:ascii="仿宋" w:eastAsia="仿宋" w:hAnsi="仿宋" w:cs="仿宋_GB2312" w:hint="eastAsia"/>
          <w:sz w:val="30"/>
          <w:szCs w:val="30"/>
        </w:rPr>
        <w:t>建设情况</w:t>
      </w:r>
      <w:r w:rsidRPr="00797C1E">
        <w:rPr>
          <w:rFonts w:ascii="仿宋" w:eastAsia="仿宋" w:hAnsi="仿宋" w:cs="仿宋_GB2312" w:hint="eastAsia"/>
          <w:sz w:val="30"/>
          <w:szCs w:val="30"/>
        </w:rPr>
        <w:t>, 如医院护理</w:t>
      </w:r>
      <w:r w:rsidRPr="00797C1E">
        <w:rPr>
          <w:rFonts w:ascii="仿宋" w:eastAsia="仿宋" w:hAnsi="仿宋" w:cs="仿宋_GB2312"/>
          <w:sz w:val="30"/>
          <w:szCs w:val="30"/>
        </w:rPr>
        <w:t>组织结构及</w:t>
      </w:r>
      <w:r w:rsidRPr="00797C1E">
        <w:rPr>
          <w:rFonts w:ascii="仿宋" w:eastAsia="仿宋" w:hAnsi="仿宋" w:cs="仿宋_GB2312" w:hint="eastAsia"/>
          <w:sz w:val="30"/>
          <w:szCs w:val="30"/>
        </w:rPr>
        <w:t>人员</w:t>
      </w:r>
      <w:r w:rsidRPr="00797C1E">
        <w:rPr>
          <w:rFonts w:ascii="仿宋" w:eastAsia="仿宋" w:hAnsi="仿宋" w:cs="仿宋_GB2312"/>
          <w:sz w:val="30"/>
          <w:szCs w:val="30"/>
        </w:rPr>
        <w:t>队伍</w:t>
      </w:r>
      <w:r w:rsidRPr="00797C1E">
        <w:rPr>
          <w:rFonts w:ascii="仿宋" w:eastAsia="仿宋" w:hAnsi="仿宋" w:cs="仿宋_GB2312" w:hint="eastAsia"/>
          <w:sz w:val="30"/>
          <w:szCs w:val="30"/>
        </w:rPr>
        <w:t>数量</w:t>
      </w:r>
      <w:r w:rsidRPr="00797C1E">
        <w:rPr>
          <w:rFonts w:ascii="仿宋" w:eastAsia="仿宋" w:hAnsi="仿宋" w:cs="仿宋_GB2312"/>
          <w:sz w:val="30"/>
          <w:szCs w:val="30"/>
        </w:rPr>
        <w:t>、结构</w:t>
      </w:r>
      <w:r w:rsidRPr="00797C1E">
        <w:rPr>
          <w:rFonts w:ascii="仿宋" w:eastAsia="仿宋" w:hAnsi="仿宋" w:cs="仿宋_GB2312" w:hint="eastAsia"/>
          <w:sz w:val="30"/>
          <w:szCs w:val="30"/>
        </w:rPr>
        <w:t>、</w:t>
      </w:r>
      <w:r w:rsidRPr="00797C1E">
        <w:rPr>
          <w:rFonts w:ascii="仿宋" w:eastAsia="仿宋" w:hAnsi="仿宋" w:cs="仿宋_GB2312"/>
          <w:sz w:val="30"/>
          <w:szCs w:val="30"/>
        </w:rPr>
        <w:t>层次等情况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二、专科建设取得的成效。至少包括：</w:t>
      </w:r>
    </w:p>
    <w:p w:rsidR="00DC7183" w:rsidRPr="00797C1E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（一）</w:t>
      </w:r>
      <w:r w:rsidRPr="00797C1E">
        <w:rPr>
          <w:rFonts w:ascii="仿宋" w:eastAsia="仿宋" w:hAnsi="仿宋" w:hint="eastAsia"/>
          <w:sz w:val="30"/>
          <w:szCs w:val="30"/>
        </w:rPr>
        <w:t>护理</w:t>
      </w:r>
      <w:r w:rsidRPr="00797C1E">
        <w:rPr>
          <w:rFonts w:ascii="仿宋" w:eastAsia="仿宋" w:hAnsi="仿宋"/>
          <w:sz w:val="30"/>
          <w:szCs w:val="30"/>
        </w:rPr>
        <w:t>服务能力和水平</w:t>
      </w:r>
      <w:r w:rsidRPr="00797C1E">
        <w:rPr>
          <w:rFonts w:ascii="仿宋" w:eastAsia="仿宋" w:hAnsi="仿宋" w:cs="仿宋_GB2312" w:hint="eastAsia"/>
          <w:sz w:val="30"/>
          <w:szCs w:val="30"/>
        </w:rPr>
        <w:t>，如</w:t>
      </w:r>
      <w:r w:rsidRPr="00797C1E">
        <w:rPr>
          <w:rFonts w:ascii="仿宋" w:eastAsia="仿宋" w:hAnsi="仿宋"/>
          <w:sz w:val="30"/>
          <w:szCs w:val="30"/>
        </w:rPr>
        <w:t>中医护理技术、</w:t>
      </w:r>
      <w:r w:rsidRPr="00797C1E">
        <w:rPr>
          <w:rFonts w:ascii="仿宋" w:eastAsia="仿宋" w:hAnsi="仿宋" w:hint="eastAsia"/>
          <w:sz w:val="30"/>
          <w:szCs w:val="30"/>
        </w:rPr>
        <w:t>辨</w:t>
      </w:r>
      <w:r w:rsidRPr="00797C1E">
        <w:rPr>
          <w:rFonts w:ascii="仿宋" w:eastAsia="仿宋" w:hAnsi="仿宋"/>
          <w:sz w:val="30"/>
          <w:szCs w:val="30"/>
        </w:rPr>
        <w:t>证施护</w:t>
      </w:r>
      <w:r w:rsidRPr="00797C1E">
        <w:rPr>
          <w:rFonts w:ascii="仿宋" w:eastAsia="仿宋" w:hAnsi="仿宋" w:hint="eastAsia"/>
          <w:sz w:val="30"/>
          <w:szCs w:val="30"/>
        </w:rPr>
        <w:t>、中医</w:t>
      </w:r>
      <w:r w:rsidRPr="00797C1E">
        <w:rPr>
          <w:rFonts w:ascii="仿宋" w:eastAsia="仿宋" w:hAnsi="仿宋"/>
          <w:sz w:val="30"/>
          <w:szCs w:val="30"/>
        </w:rPr>
        <w:t>特色护理、中医护理查房、</w:t>
      </w:r>
      <w:r w:rsidRPr="00797C1E">
        <w:rPr>
          <w:rFonts w:ascii="仿宋" w:eastAsia="仿宋" w:hAnsi="仿宋" w:hint="eastAsia"/>
          <w:sz w:val="30"/>
          <w:szCs w:val="30"/>
        </w:rPr>
        <w:t>中医</w:t>
      </w:r>
      <w:r w:rsidRPr="00797C1E">
        <w:rPr>
          <w:rFonts w:ascii="仿宋" w:eastAsia="仿宋" w:hAnsi="仿宋"/>
          <w:sz w:val="30"/>
          <w:szCs w:val="30"/>
        </w:rPr>
        <w:t>护理</w:t>
      </w:r>
      <w:r w:rsidRPr="00797C1E">
        <w:rPr>
          <w:rFonts w:ascii="仿宋" w:eastAsia="仿宋" w:hAnsi="仿宋" w:hint="eastAsia"/>
          <w:sz w:val="30"/>
          <w:szCs w:val="30"/>
        </w:rPr>
        <w:t>质量</w:t>
      </w:r>
      <w:r w:rsidRPr="00797C1E">
        <w:rPr>
          <w:rFonts w:ascii="仿宋" w:eastAsia="仿宋" w:hAnsi="仿宋"/>
          <w:sz w:val="30"/>
          <w:szCs w:val="30"/>
        </w:rPr>
        <w:t>评价等</w:t>
      </w:r>
      <w:r w:rsidRPr="00797C1E">
        <w:rPr>
          <w:rFonts w:ascii="仿宋" w:eastAsia="仿宋" w:hAnsi="仿宋" w:hint="eastAsia"/>
          <w:sz w:val="30"/>
          <w:szCs w:val="30"/>
        </w:rPr>
        <w:t>工作开展</w:t>
      </w:r>
      <w:r w:rsidRPr="00797C1E">
        <w:rPr>
          <w:rFonts w:ascii="仿宋" w:eastAsia="仿宋" w:hAnsi="仿宋"/>
          <w:sz w:val="30"/>
          <w:szCs w:val="30"/>
        </w:rPr>
        <w:t>情况</w:t>
      </w:r>
      <w:r w:rsidRPr="00797C1E">
        <w:rPr>
          <w:rFonts w:ascii="仿宋" w:eastAsia="仿宋" w:hAnsi="仿宋" w:cs="仿宋_GB2312" w:hint="eastAsia"/>
          <w:sz w:val="30"/>
          <w:szCs w:val="30"/>
        </w:rPr>
        <w:t>等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r w:rsidRPr="00797C1E">
        <w:rPr>
          <w:rFonts w:ascii="仿宋" w:eastAsia="仿宋" w:hAnsi="仿宋" w:cs="仿宋_GB2312" w:hint="eastAsia"/>
          <w:sz w:val="30"/>
          <w:szCs w:val="30"/>
        </w:rPr>
        <w:t xml:space="preserve">   </w:t>
      </w:r>
    </w:p>
    <w:p w:rsidR="00DC7183" w:rsidRPr="00F9517E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（二）</w:t>
      </w:r>
      <w:r w:rsidRPr="00797C1E">
        <w:rPr>
          <w:rFonts w:ascii="仿宋" w:eastAsia="仿宋" w:hAnsi="仿宋" w:hint="eastAsia"/>
          <w:sz w:val="30"/>
          <w:szCs w:val="30"/>
        </w:rPr>
        <w:t>科研</w:t>
      </w:r>
      <w:r w:rsidRPr="00797C1E">
        <w:rPr>
          <w:rFonts w:ascii="仿宋" w:eastAsia="仿宋" w:hAnsi="仿宋"/>
          <w:sz w:val="30"/>
          <w:szCs w:val="30"/>
        </w:rPr>
        <w:t>教学</w:t>
      </w:r>
      <w:r w:rsidRPr="00797C1E">
        <w:rPr>
          <w:rFonts w:ascii="仿宋" w:eastAsia="仿宋" w:hAnsi="仿宋" w:hint="eastAsia"/>
          <w:sz w:val="30"/>
          <w:szCs w:val="30"/>
        </w:rPr>
        <w:t>情况</w:t>
      </w:r>
      <w:r w:rsidRPr="00797C1E">
        <w:rPr>
          <w:rFonts w:ascii="仿宋" w:eastAsia="仿宋" w:hAnsi="仿宋" w:cs="仿宋_GB2312" w:hint="eastAsia"/>
          <w:sz w:val="30"/>
          <w:szCs w:val="30"/>
        </w:rPr>
        <w:t>，如</w:t>
      </w:r>
      <w:r w:rsidRPr="00797C1E">
        <w:rPr>
          <w:rFonts w:ascii="仿宋" w:eastAsia="仿宋" w:hAnsi="仿宋" w:hint="eastAsia"/>
          <w:sz w:val="30"/>
          <w:szCs w:val="30"/>
        </w:rPr>
        <w:t>围绕中医</w:t>
      </w:r>
      <w:r w:rsidRPr="00797C1E">
        <w:rPr>
          <w:rFonts w:ascii="仿宋" w:eastAsia="仿宋" w:hAnsi="仿宋"/>
          <w:sz w:val="30"/>
          <w:szCs w:val="30"/>
        </w:rPr>
        <w:t>护理开展</w:t>
      </w:r>
      <w:r w:rsidRPr="00797C1E">
        <w:rPr>
          <w:rFonts w:ascii="仿宋" w:eastAsia="仿宋" w:hAnsi="仿宋" w:hint="eastAsia"/>
          <w:sz w:val="30"/>
          <w:szCs w:val="30"/>
        </w:rPr>
        <w:t>的临床</w:t>
      </w:r>
      <w:r w:rsidRPr="00797C1E">
        <w:rPr>
          <w:rFonts w:ascii="仿宋" w:eastAsia="仿宋" w:hAnsi="仿宋"/>
          <w:sz w:val="30"/>
          <w:szCs w:val="30"/>
        </w:rPr>
        <w:t>研究</w:t>
      </w:r>
      <w:r w:rsidRPr="00797C1E">
        <w:rPr>
          <w:rFonts w:ascii="仿宋" w:eastAsia="仿宋" w:hAnsi="仿宋" w:hint="eastAsia"/>
          <w:sz w:val="30"/>
          <w:szCs w:val="30"/>
        </w:rPr>
        <w:t>和</w:t>
      </w:r>
      <w:r w:rsidRPr="00797C1E">
        <w:rPr>
          <w:rFonts w:ascii="仿宋" w:eastAsia="仿宋" w:hAnsi="仿宋"/>
          <w:sz w:val="30"/>
          <w:szCs w:val="30"/>
        </w:rPr>
        <w:t>临床教学</w:t>
      </w:r>
      <w:r w:rsidRPr="00797C1E">
        <w:rPr>
          <w:rFonts w:ascii="仿宋" w:eastAsia="仿宋" w:hAnsi="仿宋" w:hint="eastAsia"/>
          <w:sz w:val="30"/>
          <w:szCs w:val="30"/>
        </w:rPr>
        <w:t>、</w:t>
      </w:r>
      <w:r w:rsidRPr="00797C1E">
        <w:rPr>
          <w:rFonts w:ascii="仿宋" w:eastAsia="仿宋" w:hAnsi="仿宋"/>
          <w:sz w:val="30"/>
          <w:szCs w:val="30"/>
        </w:rPr>
        <w:t>继续教育工作</w:t>
      </w:r>
      <w:r w:rsidRPr="00797C1E">
        <w:rPr>
          <w:rFonts w:ascii="仿宋" w:eastAsia="仿宋" w:hAnsi="仿宋" w:hint="eastAsia"/>
          <w:sz w:val="30"/>
          <w:szCs w:val="30"/>
        </w:rPr>
        <w:t>情况</w:t>
      </w:r>
      <w:r w:rsidRPr="00797C1E">
        <w:rPr>
          <w:rFonts w:ascii="仿宋" w:eastAsia="仿宋" w:hAnsi="仿宋" w:cs="仿宋_GB2312" w:hint="eastAsia"/>
          <w:sz w:val="30"/>
          <w:szCs w:val="30"/>
        </w:rPr>
        <w:t>等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r w:rsidRPr="00797C1E">
        <w:rPr>
          <w:rFonts w:ascii="仿宋" w:eastAsia="仿宋" w:hAnsi="仿宋" w:cs="仿宋_GB2312" w:hint="eastAsia"/>
          <w:sz w:val="30"/>
          <w:szCs w:val="30"/>
        </w:rPr>
        <w:t xml:space="preserve">  </w:t>
      </w:r>
      <w:r w:rsidRPr="002A5594">
        <w:rPr>
          <w:rFonts w:ascii="仿宋" w:eastAsia="仿宋" w:hAnsi="仿宋" w:hint="eastAsia"/>
          <w:sz w:val="30"/>
          <w:szCs w:val="30"/>
        </w:rPr>
        <w:t xml:space="preserve"> 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（三）专科</w:t>
      </w:r>
      <w:r w:rsidRPr="0002232D">
        <w:rPr>
          <w:rFonts w:ascii="仿宋" w:eastAsia="仿宋" w:hAnsi="仿宋" w:cs="仿宋_GB2312" w:hint="eastAsia"/>
          <w:bCs/>
          <w:sz w:val="30"/>
          <w:szCs w:val="30"/>
        </w:rPr>
        <w:t>项目建设中的亮点与特色。</w:t>
      </w:r>
    </w:p>
    <w:p w:rsidR="00DC7183" w:rsidRPr="002A559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/>
          <w:sz w:val="30"/>
          <w:szCs w:val="30"/>
        </w:rPr>
      </w:pPr>
      <w:r w:rsidRPr="002A5594">
        <w:rPr>
          <w:rFonts w:ascii="仿宋" w:eastAsia="仿宋" w:hAnsi="仿宋" w:hint="eastAsia"/>
          <w:sz w:val="30"/>
          <w:szCs w:val="30"/>
        </w:rPr>
        <w:t>（四）专科建设的区域辐射、带动作用发挥情况。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</w:t>
      </w:r>
      <w:r>
        <w:rPr>
          <w:rFonts w:ascii="仿宋" w:eastAsia="仿宋" w:hAnsi="仿宋" w:cs="仿宋_GB2312"/>
          <w:sz w:val="30"/>
          <w:szCs w:val="30"/>
        </w:rPr>
        <w:t>、</w:t>
      </w:r>
      <w:r w:rsidRPr="00301DE4">
        <w:rPr>
          <w:rFonts w:ascii="仿宋" w:eastAsia="仿宋" w:hAnsi="仿宋" w:cs="仿宋_GB2312" w:hint="eastAsia"/>
          <w:sz w:val="30"/>
          <w:szCs w:val="30"/>
        </w:rPr>
        <w:t>存在的问题、困难及下一步努力方向。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要求：自查报告应当尽量提供客观数据等信息，真实反映专科建设成效。字数控制在</w:t>
      </w:r>
      <w:r>
        <w:rPr>
          <w:rFonts w:ascii="仿宋" w:eastAsia="仿宋" w:hAnsi="仿宋" w:cs="仿宋_GB2312"/>
          <w:sz w:val="30"/>
          <w:szCs w:val="30"/>
        </w:rPr>
        <w:t>3</w:t>
      </w:r>
      <w:r w:rsidRPr="00301DE4">
        <w:rPr>
          <w:rFonts w:ascii="仿宋" w:eastAsia="仿宋" w:hAnsi="仿宋" w:cs="仿宋_GB2312" w:hint="eastAsia"/>
          <w:sz w:val="30"/>
          <w:szCs w:val="30"/>
        </w:rPr>
        <w:t>000字以内。</w:t>
      </w:r>
    </w:p>
    <w:p w:rsidR="00DC7183" w:rsidRPr="00301DE4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</w:p>
    <w:p w:rsidR="00DC7183" w:rsidRPr="00797C1E" w:rsidRDefault="00DC7183" w:rsidP="00DC7183">
      <w:pPr>
        <w:adjustRightInd w:val="0"/>
        <w:snapToGrid w:val="0"/>
        <w:spacing w:line="360" w:lineRule="auto"/>
        <w:ind w:firstLine="601"/>
        <w:rPr>
          <w:rFonts w:ascii="仿宋" w:eastAsia="仿宋" w:hAnsi="仿宋" w:cs="仿宋_GB2312"/>
          <w:sz w:val="30"/>
          <w:szCs w:val="30"/>
        </w:rPr>
      </w:pPr>
    </w:p>
    <w:p w:rsidR="00DC7183" w:rsidRDefault="00DC7183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lastRenderedPageBreak/>
        <w:t>“十二五”</w:t>
      </w:r>
      <w:r w:rsidRPr="00A41DB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治未病专业</w:t>
      </w: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国家中医重点专科</w:t>
      </w:r>
    </w:p>
    <w:p w:rsidR="00DC7183" w:rsidRDefault="00DC7183" w:rsidP="00DC718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A36EB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验收</w:t>
      </w:r>
      <w:r w:rsidRPr="00301DE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自评报告基本内容</w:t>
      </w:r>
    </w:p>
    <w:p w:rsidR="00DC7183" w:rsidRDefault="00DC7183" w:rsidP="00DC7183">
      <w:pPr>
        <w:adjustRightInd w:val="0"/>
        <w:snapToGrid w:val="0"/>
        <w:spacing w:line="54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一、专科基本情况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（一）医院给予的支持情况。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（二）专科建设发展规划及落实情况。</w:t>
      </w:r>
    </w:p>
    <w:p w:rsidR="00DC7183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</w:t>
      </w:r>
      <w:r w:rsidRPr="002A5594">
        <w:rPr>
          <w:rFonts w:ascii="仿宋" w:eastAsia="仿宋" w:hAnsi="仿宋" w:cs="Times New Roman" w:hint="eastAsia"/>
          <w:sz w:val="30"/>
          <w:szCs w:val="30"/>
        </w:rPr>
        <w:t>三）</w:t>
      </w:r>
      <w:r w:rsidRPr="00A41DBA">
        <w:rPr>
          <w:rFonts w:ascii="仿宋" w:eastAsia="仿宋" w:hAnsi="仿宋" w:cs="Times New Roman" w:hint="eastAsia"/>
          <w:sz w:val="30"/>
          <w:szCs w:val="30"/>
        </w:rPr>
        <w:t>科室定位，如科室命名、功能定位、服务对象</w:t>
      </w:r>
      <w:r w:rsidRPr="00A41DBA">
        <w:rPr>
          <w:rFonts w:ascii="仿宋" w:eastAsia="仿宋" w:hAnsi="仿宋" w:cs="Times New Roman"/>
          <w:sz w:val="30"/>
          <w:szCs w:val="30"/>
        </w:rPr>
        <w:t>等</w:t>
      </w:r>
      <w:r>
        <w:rPr>
          <w:rFonts w:ascii="仿宋" w:eastAsia="仿宋" w:hAnsi="仿宋" w:cs="Times New Roman" w:hint="eastAsia"/>
          <w:sz w:val="30"/>
          <w:szCs w:val="30"/>
        </w:rPr>
        <w:t>情况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DC7183" w:rsidRPr="00A41DBA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41DBA"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四</w:t>
      </w:r>
      <w:r w:rsidRPr="00A41DBA">
        <w:rPr>
          <w:rFonts w:ascii="仿宋" w:eastAsia="仿宋" w:hAnsi="仿宋" w:cs="Times New Roman" w:hint="eastAsia"/>
          <w:sz w:val="30"/>
          <w:szCs w:val="30"/>
        </w:rPr>
        <w:t>）基本条件，如区域面积及布局、中医健康状态辨识评估和干预类</w:t>
      </w:r>
      <w:r w:rsidRPr="00A41DBA">
        <w:rPr>
          <w:rFonts w:ascii="仿宋" w:eastAsia="仿宋" w:hAnsi="仿宋" w:cs="Times New Roman"/>
          <w:sz w:val="30"/>
          <w:szCs w:val="30"/>
        </w:rPr>
        <w:t>设施</w:t>
      </w:r>
      <w:r w:rsidRPr="00A41DBA">
        <w:rPr>
          <w:rFonts w:ascii="仿宋" w:eastAsia="仿宋" w:hAnsi="仿宋" w:cs="Times New Roman" w:hint="eastAsia"/>
          <w:sz w:val="30"/>
          <w:szCs w:val="30"/>
        </w:rPr>
        <w:t>设备配备、制度建设等情况。</w:t>
      </w:r>
    </w:p>
    <w:p w:rsidR="00DC7183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（五）</w:t>
      </w:r>
      <w:r w:rsidRPr="002A5594">
        <w:rPr>
          <w:rFonts w:ascii="仿宋" w:eastAsia="仿宋" w:hAnsi="仿宋" w:cs="Times New Roman" w:hint="eastAsia"/>
          <w:sz w:val="30"/>
          <w:szCs w:val="30"/>
        </w:rPr>
        <w:t>人才队伍</w:t>
      </w:r>
      <w:r w:rsidRPr="002A5594">
        <w:rPr>
          <w:rFonts w:ascii="仿宋" w:eastAsia="仿宋" w:hAnsi="仿宋" w:cs="仿宋_GB2312" w:hint="eastAsia"/>
          <w:sz w:val="30"/>
          <w:szCs w:val="30"/>
        </w:rPr>
        <w:t>建设情况</w:t>
      </w:r>
      <w:r w:rsidRPr="00A41DBA">
        <w:rPr>
          <w:rFonts w:ascii="仿宋" w:eastAsia="仿宋" w:hAnsi="仿宋" w:cs="仿宋_GB2312" w:hint="eastAsia"/>
          <w:sz w:val="30"/>
          <w:szCs w:val="30"/>
        </w:rPr>
        <w:t>，如</w:t>
      </w:r>
      <w:r w:rsidRPr="00A41DBA">
        <w:rPr>
          <w:rFonts w:ascii="仿宋" w:eastAsia="仿宋" w:hAnsi="仿宋" w:cs="Times New Roman" w:hint="eastAsia"/>
          <w:sz w:val="30"/>
          <w:szCs w:val="30"/>
        </w:rPr>
        <w:t>专职医护人员数量</w:t>
      </w:r>
      <w:r w:rsidRPr="00A41DBA">
        <w:rPr>
          <w:rFonts w:ascii="仿宋" w:eastAsia="仿宋" w:hAnsi="仿宋" w:cs="Times New Roman"/>
          <w:sz w:val="30"/>
          <w:szCs w:val="30"/>
        </w:rPr>
        <w:t>、结构</w:t>
      </w:r>
      <w:r w:rsidRPr="00A41DBA">
        <w:rPr>
          <w:rFonts w:ascii="仿宋" w:eastAsia="仿宋" w:hAnsi="仿宋" w:cs="Times New Roman" w:hint="eastAsia"/>
          <w:sz w:val="30"/>
          <w:szCs w:val="30"/>
        </w:rPr>
        <w:t>、</w:t>
      </w:r>
      <w:r w:rsidRPr="00A41DBA">
        <w:rPr>
          <w:rFonts w:ascii="仿宋" w:eastAsia="仿宋" w:hAnsi="仿宋" w:cs="Times New Roman"/>
          <w:sz w:val="30"/>
          <w:szCs w:val="30"/>
        </w:rPr>
        <w:t>层次</w:t>
      </w:r>
      <w:r w:rsidRPr="00A41DBA">
        <w:rPr>
          <w:rFonts w:ascii="仿宋" w:eastAsia="仿宋" w:hAnsi="仿宋" w:cs="Times New Roman" w:hint="eastAsia"/>
          <w:sz w:val="30"/>
          <w:szCs w:val="30"/>
        </w:rPr>
        <w:t>、业务培训</w:t>
      </w:r>
      <w:r w:rsidRPr="00A41DBA">
        <w:rPr>
          <w:rFonts w:ascii="仿宋" w:eastAsia="仿宋" w:hAnsi="仿宋" w:cs="Times New Roman"/>
          <w:sz w:val="30"/>
          <w:szCs w:val="30"/>
        </w:rPr>
        <w:t>等情况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二、专科建设取得的成效。至少包括：</w:t>
      </w:r>
    </w:p>
    <w:p w:rsidR="00DC7183" w:rsidRPr="00A41DBA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仿宋_GB2312" w:hint="eastAsia"/>
          <w:sz w:val="30"/>
          <w:szCs w:val="30"/>
        </w:rPr>
        <w:t>（一）</w:t>
      </w:r>
      <w:r w:rsidRPr="00A41DBA">
        <w:rPr>
          <w:rFonts w:ascii="仿宋" w:eastAsia="仿宋" w:hAnsi="仿宋" w:cs="仿宋_GB2312" w:hint="eastAsia"/>
          <w:sz w:val="30"/>
          <w:szCs w:val="30"/>
        </w:rPr>
        <w:t>治未病的能力与水平，如</w:t>
      </w:r>
      <w:r w:rsidRPr="00A41DBA">
        <w:rPr>
          <w:rFonts w:ascii="仿宋" w:eastAsia="仿宋" w:hAnsi="仿宋" w:cs="Times New Roman" w:hint="eastAsia"/>
          <w:sz w:val="30"/>
          <w:szCs w:val="30"/>
        </w:rPr>
        <w:t>服务量、服务流程、中医健康体检项目、科室重点主攻方向人群的中医治未病干预方案制定及实施、特色治未病技术方法及产品、服务效果的追踪评价分析、</w:t>
      </w:r>
      <w:r w:rsidRPr="00A41DBA">
        <w:rPr>
          <w:rFonts w:ascii="仿宋" w:eastAsia="仿宋" w:hAnsi="仿宋" w:cs="Times New Roman"/>
          <w:sz w:val="30"/>
          <w:szCs w:val="30"/>
        </w:rPr>
        <w:t>信息化</w:t>
      </w:r>
      <w:r w:rsidRPr="00A41DBA">
        <w:rPr>
          <w:rFonts w:ascii="仿宋" w:eastAsia="仿宋" w:hAnsi="仿宋" w:cs="Times New Roman" w:hint="eastAsia"/>
          <w:sz w:val="30"/>
          <w:szCs w:val="30"/>
        </w:rPr>
        <w:t>建设</w:t>
      </w:r>
      <w:r w:rsidRPr="00A41DBA">
        <w:rPr>
          <w:rFonts w:ascii="仿宋" w:eastAsia="仿宋" w:hAnsi="仿宋" w:cs="Times New Roman"/>
          <w:sz w:val="30"/>
          <w:szCs w:val="30"/>
        </w:rPr>
        <w:t>水平等情况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  <w:r w:rsidRPr="00A41DBA">
        <w:rPr>
          <w:rFonts w:ascii="仿宋" w:eastAsia="仿宋" w:hAnsi="仿宋" w:cs="仿宋_GB2312" w:hint="eastAsia"/>
          <w:sz w:val="30"/>
          <w:szCs w:val="30"/>
        </w:rPr>
        <w:t xml:space="preserve">   </w:t>
      </w:r>
    </w:p>
    <w:p w:rsidR="00DC7183" w:rsidRPr="00A41DBA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（二）</w:t>
      </w:r>
      <w:r w:rsidRPr="00A41DBA">
        <w:rPr>
          <w:rFonts w:ascii="仿宋" w:eastAsia="仿宋" w:hAnsi="仿宋" w:cs="Times New Roman" w:hint="eastAsia"/>
          <w:sz w:val="30"/>
          <w:szCs w:val="30"/>
        </w:rPr>
        <w:t>健康宣教及业务指导情况</w:t>
      </w:r>
      <w:r w:rsidRPr="00A41DBA">
        <w:rPr>
          <w:rFonts w:ascii="仿宋" w:eastAsia="仿宋" w:hAnsi="仿宋" w:cs="仿宋_GB2312" w:hint="eastAsia"/>
          <w:sz w:val="30"/>
          <w:szCs w:val="30"/>
        </w:rPr>
        <w:t>，如</w:t>
      </w:r>
      <w:r w:rsidRPr="00A41DBA">
        <w:rPr>
          <w:rFonts w:ascii="仿宋" w:eastAsia="仿宋" w:hAnsi="仿宋" w:cs="Times New Roman" w:hint="eastAsia"/>
          <w:sz w:val="30"/>
          <w:szCs w:val="30"/>
        </w:rPr>
        <w:t>中医养生保健知识健康宣传教育、为下级医疗机构提供业务指导等情况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DC7183" w:rsidRPr="00A41DBA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（三）</w:t>
      </w:r>
      <w:r w:rsidRPr="00A41DBA">
        <w:rPr>
          <w:rFonts w:ascii="仿宋" w:eastAsia="仿宋" w:hAnsi="仿宋" w:cs="Times New Roman" w:hint="eastAsia"/>
          <w:sz w:val="30"/>
          <w:szCs w:val="30"/>
        </w:rPr>
        <w:t>模式创新及科研教学情况，如治未病服务实践中的创新模式和成功经验、治未病技术方法的研究与创新、科研课题、</w:t>
      </w:r>
      <w:r w:rsidRPr="00A41DBA">
        <w:rPr>
          <w:rFonts w:ascii="仿宋" w:eastAsia="仿宋" w:hAnsi="仿宋" w:cs="Times New Roman"/>
          <w:sz w:val="30"/>
          <w:szCs w:val="30"/>
        </w:rPr>
        <w:t>继续教育</w:t>
      </w:r>
      <w:r w:rsidRPr="00A41DBA">
        <w:rPr>
          <w:rFonts w:ascii="仿宋" w:eastAsia="仿宋" w:hAnsi="仿宋" w:cs="Times New Roman" w:hint="eastAsia"/>
          <w:sz w:val="30"/>
          <w:szCs w:val="30"/>
        </w:rPr>
        <w:t>等</w:t>
      </w:r>
      <w:r w:rsidRPr="00A41DBA">
        <w:rPr>
          <w:rFonts w:ascii="仿宋" w:eastAsia="仿宋" w:hAnsi="仿宋" w:cs="Times New Roman"/>
          <w:sz w:val="30"/>
          <w:szCs w:val="30"/>
        </w:rPr>
        <w:t>工作</w:t>
      </w:r>
      <w:r w:rsidRPr="00A41DBA">
        <w:rPr>
          <w:rFonts w:ascii="仿宋" w:eastAsia="仿宋" w:hAnsi="仿宋" w:cs="Times New Roman" w:hint="eastAsia"/>
          <w:sz w:val="30"/>
          <w:szCs w:val="30"/>
        </w:rPr>
        <w:t>开展</w:t>
      </w:r>
      <w:r w:rsidRPr="00A41DBA">
        <w:rPr>
          <w:rFonts w:ascii="仿宋" w:eastAsia="仿宋" w:hAnsi="仿宋" w:cs="Times New Roman"/>
          <w:sz w:val="30"/>
          <w:szCs w:val="30"/>
        </w:rPr>
        <w:t>情况</w:t>
      </w:r>
      <w:r w:rsidRPr="00A41DBA">
        <w:rPr>
          <w:rFonts w:ascii="仿宋" w:eastAsia="仿宋" w:hAnsi="仿宋" w:cs="Times New Roman" w:hint="eastAsia"/>
          <w:sz w:val="30"/>
          <w:szCs w:val="30"/>
        </w:rPr>
        <w:t>等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（四）专科</w:t>
      </w:r>
      <w:r w:rsidRPr="0002232D">
        <w:rPr>
          <w:rFonts w:ascii="仿宋" w:eastAsia="仿宋" w:hAnsi="仿宋" w:cs="仿宋_GB2312" w:hint="eastAsia"/>
          <w:bCs/>
          <w:sz w:val="30"/>
          <w:szCs w:val="30"/>
        </w:rPr>
        <w:t>项目建设中的亮点与特色。</w:t>
      </w:r>
    </w:p>
    <w:p w:rsidR="00DC7183" w:rsidRPr="002A559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A5594"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五</w:t>
      </w:r>
      <w:r w:rsidRPr="002A5594">
        <w:rPr>
          <w:rFonts w:ascii="仿宋" w:eastAsia="仿宋" w:hAnsi="仿宋" w:cs="Times New Roman" w:hint="eastAsia"/>
          <w:sz w:val="30"/>
          <w:szCs w:val="30"/>
        </w:rPr>
        <w:t>）专科建设的区域辐射、带动作用发挥情况。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</w:t>
      </w:r>
      <w:r>
        <w:rPr>
          <w:rFonts w:ascii="仿宋" w:eastAsia="仿宋" w:hAnsi="仿宋" w:cs="仿宋_GB2312"/>
          <w:sz w:val="30"/>
          <w:szCs w:val="30"/>
        </w:rPr>
        <w:t>、</w:t>
      </w:r>
      <w:r w:rsidRPr="00301DE4">
        <w:rPr>
          <w:rFonts w:ascii="仿宋" w:eastAsia="仿宋" w:hAnsi="仿宋" w:cs="仿宋_GB2312" w:hint="eastAsia"/>
          <w:sz w:val="30"/>
          <w:szCs w:val="30"/>
        </w:rPr>
        <w:t>存在的问题、困难及下一步努力方向。</w:t>
      </w:r>
    </w:p>
    <w:p w:rsidR="00DC7183" w:rsidRPr="00301DE4" w:rsidRDefault="00DC7183" w:rsidP="00DC7183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t>要求：自查报告应当尽量提供客观数据等信息，真实反映专科建设成效。字数控制在</w:t>
      </w:r>
      <w:r>
        <w:rPr>
          <w:rFonts w:ascii="仿宋" w:eastAsia="仿宋" w:hAnsi="仿宋" w:cs="仿宋_GB2312"/>
          <w:sz w:val="30"/>
          <w:szCs w:val="30"/>
        </w:rPr>
        <w:t>3</w:t>
      </w:r>
      <w:r w:rsidRPr="00301DE4">
        <w:rPr>
          <w:rFonts w:ascii="仿宋" w:eastAsia="仿宋" w:hAnsi="仿宋" w:cs="仿宋_GB2312" w:hint="eastAsia"/>
          <w:sz w:val="30"/>
          <w:szCs w:val="30"/>
        </w:rPr>
        <w:t>000字以内。</w:t>
      </w:r>
    </w:p>
    <w:p w:rsidR="00DC7183" w:rsidRPr="00301DE4" w:rsidRDefault="00DC7183" w:rsidP="00DC7183">
      <w:pPr>
        <w:rPr>
          <w:rFonts w:ascii="仿宋" w:eastAsia="仿宋" w:hAnsi="仿宋" w:cs="仿宋_GB2312"/>
          <w:sz w:val="30"/>
          <w:szCs w:val="30"/>
        </w:rPr>
      </w:pPr>
      <w:r w:rsidRPr="00301DE4">
        <w:rPr>
          <w:rFonts w:ascii="仿宋" w:eastAsia="仿宋" w:hAnsi="仿宋" w:cs="仿宋_GB2312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_GB2312" w:hint="eastAsia"/>
          <w:sz w:val="30"/>
          <w:szCs w:val="30"/>
        </w:rPr>
        <w:t>3：</w:t>
      </w:r>
    </w:p>
    <w:p w:rsidR="00DC7183" w:rsidRDefault="00DC7183" w:rsidP="00DC7183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113FD9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国家临床重点专科（中医专业）资金使用情况</w:t>
      </w:r>
    </w:p>
    <w:p w:rsidR="00DC7183" w:rsidRPr="00301DE4" w:rsidRDefault="00DC7183" w:rsidP="00DC7183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301DE4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自评报告基本内容</w:t>
      </w:r>
    </w:p>
    <w:p w:rsidR="00DC7183" w:rsidRPr="00301DE4" w:rsidRDefault="00DC7183" w:rsidP="00DC7183">
      <w:pPr>
        <w:rPr>
          <w:rFonts w:ascii="仿宋" w:eastAsia="仿宋" w:hAnsi="仿宋" w:cs="仿宋_GB2312"/>
          <w:sz w:val="30"/>
          <w:szCs w:val="30"/>
        </w:rPr>
      </w:pP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一</w:t>
      </w:r>
      <w:r>
        <w:rPr>
          <w:rFonts w:ascii="仿宋" w:eastAsia="仿宋" w:hAnsi="仿宋" w:cs="仿宋_GB2312"/>
          <w:sz w:val="30"/>
          <w:szCs w:val="30"/>
        </w:rPr>
        <w:t>、</w:t>
      </w:r>
      <w:r w:rsidRPr="00301DE4">
        <w:rPr>
          <w:rFonts w:ascii="仿宋" w:eastAsia="仿宋" w:hAnsi="仿宋" w:cs="仿宋_GB2312" w:hint="eastAsia"/>
          <w:sz w:val="30"/>
          <w:szCs w:val="30"/>
        </w:rPr>
        <w:t>资金到位和落实情况。中央财政专项补助资金、单位自筹资金的到位和落实情况。专项资金预算是否进行调整，如有调整是否按照规定程序报批；地方财政补助资金和其他资金的安排情况。上述情况需提供相应的证明材料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二、</w:t>
      </w:r>
      <w:r w:rsidRPr="00301DE4">
        <w:rPr>
          <w:rFonts w:ascii="仿宋" w:eastAsia="仿宋" w:hAnsi="仿宋" w:cs="仿宋_GB2312" w:hint="eastAsia"/>
          <w:sz w:val="30"/>
          <w:szCs w:val="30"/>
        </w:rPr>
        <w:t>会计核算和财务信息情况。收支是否纳入单位预算，统一核算、统一管理。会计核算的规范性、准确性。财务信息的真实性情况。</w:t>
      </w:r>
    </w:p>
    <w:p w:rsidR="00DC7183" w:rsidRPr="00301DE4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三、</w:t>
      </w:r>
      <w:r w:rsidRPr="00301DE4">
        <w:rPr>
          <w:rFonts w:ascii="仿宋" w:eastAsia="仿宋" w:hAnsi="仿宋" w:cs="仿宋_GB2312" w:hint="eastAsia"/>
          <w:sz w:val="30"/>
          <w:szCs w:val="30"/>
        </w:rPr>
        <w:t>支出内容合规有效情况。执行国家财政制度及《国家临床重点专科建设项目资金管理暂行办法》规定的支出范围和支出标准情况。支出的目标相关性、政策相符性和经济合理性。资金效益情况，如项目自实施以来取得的成效。</w:t>
      </w:r>
    </w:p>
    <w:p w:rsidR="00DC7183" w:rsidRDefault="00DC7183" w:rsidP="00DC7183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四、</w:t>
      </w:r>
      <w:r w:rsidRPr="00301DE4">
        <w:rPr>
          <w:rFonts w:ascii="仿宋" w:eastAsia="仿宋" w:hAnsi="仿宋" w:cs="仿宋_GB2312" w:hint="eastAsia"/>
          <w:sz w:val="30"/>
          <w:szCs w:val="30"/>
        </w:rPr>
        <w:t>预算执行情况。按照项目申报书和进展执行预算的情况。主要内容包括：资金累计支出使用情况；仪器设备购置、使用及管理情况；人才队伍建设情况，包括人才引进、人才进修培训等；医疗技术推广引进；其他资金支出情况；资金结余情况；预算执行中遇到的问题、其产生原因及解决办法。</w:t>
      </w:r>
    </w:p>
    <w:p w:rsidR="00DC7183" w:rsidRDefault="00DC7183">
      <w:pPr>
        <w:widowControl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br w:type="page"/>
      </w:r>
    </w:p>
    <w:p w:rsidR="00DC7183" w:rsidRDefault="00DC7183" w:rsidP="00DC718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sectPr w:rsidR="00DC718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C7183" w:rsidRDefault="00DC7183" w:rsidP="00DC7183">
      <w:pPr>
        <w:ind w:firstLineChars="200" w:firstLine="723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国家临床重点专科（中医专业）建设项目财务收支情况表（</w:t>
      </w: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36"/>
          <w:szCs w:val="36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5"/>
        <w:gridCol w:w="1320"/>
        <w:gridCol w:w="2070"/>
        <w:gridCol w:w="2100"/>
        <w:gridCol w:w="2115"/>
        <w:gridCol w:w="1470"/>
        <w:gridCol w:w="1094"/>
      </w:tblGrid>
      <w:tr w:rsidR="00DC7183" w:rsidTr="00311919">
        <w:tc>
          <w:tcPr>
            <w:tcW w:w="14174" w:type="dxa"/>
            <w:gridSpan w:val="7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医院名称：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（医院盖章）</w:t>
            </w:r>
          </w:p>
        </w:tc>
      </w:tr>
      <w:tr w:rsidR="00DC7183" w:rsidTr="00311919">
        <w:tc>
          <w:tcPr>
            <w:tcW w:w="14174" w:type="dxa"/>
            <w:gridSpan w:val="7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国家临床重点专科（中医专业）建设项目名称：</w:t>
            </w:r>
          </w:p>
        </w:tc>
      </w:tr>
      <w:tr w:rsidR="00DC7183" w:rsidTr="00311919">
        <w:tc>
          <w:tcPr>
            <w:tcW w:w="14174" w:type="dxa"/>
            <w:gridSpan w:val="7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财务负责人：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（签章）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 xml:space="preserve">                         项目负责人：（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签章）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单位：万元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 xml:space="preserve">                      </w:t>
            </w:r>
          </w:p>
        </w:tc>
      </w:tr>
      <w:tr w:rsidR="00DC7183" w:rsidTr="00311919">
        <w:tc>
          <w:tcPr>
            <w:tcW w:w="4005" w:type="dxa"/>
          </w:tcPr>
          <w:p w:rsidR="00DC7183" w:rsidRDefault="00DC7183" w:rsidP="00311919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320" w:type="dxa"/>
          </w:tcPr>
          <w:p w:rsidR="00DC7183" w:rsidRDefault="00DC7183" w:rsidP="00311919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总计</w:t>
            </w:r>
          </w:p>
        </w:tc>
        <w:tc>
          <w:tcPr>
            <w:tcW w:w="2070" w:type="dxa"/>
          </w:tcPr>
          <w:p w:rsidR="00DC7183" w:rsidRDefault="00DC7183" w:rsidP="00311919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中央财政资金</w:t>
            </w:r>
          </w:p>
        </w:tc>
        <w:tc>
          <w:tcPr>
            <w:tcW w:w="2100" w:type="dxa"/>
          </w:tcPr>
          <w:p w:rsidR="00DC7183" w:rsidRDefault="00DC7183" w:rsidP="00311919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单位自筹资金</w:t>
            </w:r>
          </w:p>
        </w:tc>
        <w:tc>
          <w:tcPr>
            <w:tcW w:w="2115" w:type="dxa"/>
          </w:tcPr>
          <w:p w:rsidR="00DC7183" w:rsidRDefault="00DC7183" w:rsidP="00311919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地方财政资金</w:t>
            </w:r>
          </w:p>
        </w:tc>
        <w:tc>
          <w:tcPr>
            <w:tcW w:w="1470" w:type="dxa"/>
          </w:tcPr>
          <w:p w:rsidR="00DC7183" w:rsidRDefault="00DC7183" w:rsidP="00311919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其他资金</w:t>
            </w:r>
          </w:p>
        </w:tc>
        <w:tc>
          <w:tcPr>
            <w:tcW w:w="1094" w:type="dxa"/>
          </w:tcPr>
          <w:p w:rsidR="00DC7183" w:rsidRDefault="00DC7183" w:rsidP="00311919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DC7183" w:rsidTr="00311919">
        <w:tc>
          <w:tcPr>
            <w:tcW w:w="400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一、项目总预算</w:t>
            </w:r>
          </w:p>
        </w:tc>
        <w:tc>
          <w:tcPr>
            <w:tcW w:w="132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1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94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 w:rsidR="00DC7183" w:rsidTr="00311919">
        <w:tc>
          <w:tcPr>
            <w:tcW w:w="4005" w:type="dxa"/>
          </w:tcPr>
          <w:p w:rsidR="00DC7183" w:rsidRDefault="00DC7183" w:rsidP="00311919">
            <w:pPr>
              <w:numPr>
                <w:ilvl w:val="0"/>
                <w:numId w:val="1"/>
              </w:num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累计到位预算</w:t>
            </w:r>
          </w:p>
        </w:tc>
        <w:tc>
          <w:tcPr>
            <w:tcW w:w="132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1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94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 w:rsidR="00DC7183" w:rsidTr="00311919">
        <w:tc>
          <w:tcPr>
            <w:tcW w:w="400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三、支出明细</w:t>
            </w:r>
          </w:p>
        </w:tc>
        <w:tc>
          <w:tcPr>
            <w:tcW w:w="132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1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94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 w:rsidR="00DC7183" w:rsidTr="00311919">
        <w:tc>
          <w:tcPr>
            <w:tcW w:w="4005" w:type="dxa"/>
          </w:tcPr>
          <w:p w:rsidR="00DC7183" w:rsidRDefault="00DC7183" w:rsidP="00311919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其中：设备购置支出</w:t>
            </w:r>
          </w:p>
        </w:tc>
        <w:tc>
          <w:tcPr>
            <w:tcW w:w="132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1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94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 w:rsidR="00DC7183" w:rsidTr="00311919">
        <w:tc>
          <w:tcPr>
            <w:tcW w:w="4005" w:type="dxa"/>
          </w:tcPr>
          <w:p w:rsidR="00DC7183" w:rsidRDefault="00DC7183" w:rsidP="00311919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人才队伍建设</w:t>
            </w:r>
          </w:p>
        </w:tc>
        <w:tc>
          <w:tcPr>
            <w:tcW w:w="132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1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94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 w:rsidR="00DC7183" w:rsidTr="00311919">
        <w:tc>
          <w:tcPr>
            <w:tcW w:w="4005" w:type="dxa"/>
          </w:tcPr>
          <w:p w:rsidR="00DC7183" w:rsidRDefault="00DC7183" w:rsidP="00311919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医疗技术推广引进</w:t>
            </w:r>
          </w:p>
        </w:tc>
        <w:tc>
          <w:tcPr>
            <w:tcW w:w="132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1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94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 w:rsidR="00DC7183" w:rsidTr="00311919">
        <w:tc>
          <w:tcPr>
            <w:tcW w:w="4005" w:type="dxa"/>
          </w:tcPr>
          <w:p w:rsidR="00DC7183" w:rsidRDefault="00DC7183" w:rsidP="00311919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其他支出</w:t>
            </w:r>
          </w:p>
        </w:tc>
        <w:tc>
          <w:tcPr>
            <w:tcW w:w="132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1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94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  <w:tr w:rsidR="00DC7183" w:rsidTr="00311919">
        <w:tc>
          <w:tcPr>
            <w:tcW w:w="400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四、项目资金结余</w:t>
            </w:r>
          </w:p>
        </w:tc>
        <w:tc>
          <w:tcPr>
            <w:tcW w:w="132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0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15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70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94" w:type="dxa"/>
          </w:tcPr>
          <w:p w:rsidR="00DC7183" w:rsidRDefault="00DC7183" w:rsidP="00311919">
            <w:pPr>
              <w:spacing w:line="480" w:lineRule="exact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</w:tr>
    </w:tbl>
    <w:p w:rsidR="00DC7183" w:rsidRDefault="00DC7183" w:rsidP="00DC7183">
      <w:pPr>
        <w:spacing w:line="40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填表人：                                               联系方式：</w:t>
      </w:r>
    </w:p>
    <w:p w:rsidR="00DC7183" w:rsidRDefault="00DC7183" w:rsidP="00DC7183">
      <w:pPr>
        <w:numPr>
          <w:ilvl w:val="0"/>
          <w:numId w:val="2"/>
        </w:num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以专科为基本单位填报。</w:t>
      </w:r>
    </w:p>
    <w:p w:rsidR="00DC7183" w:rsidRPr="00DC7183" w:rsidRDefault="00DC7183" w:rsidP="00DC7183">
      <w:pPr>
        <w:numPr>
          <w:ilvl w:val="0"/>
          <w:numId w:val="2"/>
        </w:numPr>
        <w:spacing w:line="400" w:lineRule="exact"/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资金范围为纳入国家临床重点专科项目预算管理的全部资金，包括中央财政资金、单位自筹资金、地方财政资金及其他来源资金。</w:t>
      </w:r>
    </w:p>
    <w:sectPr w:rsidR="00DC7183" w:rsidRPr="00DC7183" w:rsidSect="00DC71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9F" w:rsidRDefault="0078349F" w:rsidP="00DC7183">
      <w:r>
        <w:separator/>
      </w:r>
    </w:p>
  </w:endnote>
  <w:endnote w:type="continuationSeparator" w:id="1">
    <w:p w:rsidR="0078349F" w:rsidRDefault="0078349F" w:rsidP="00DC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9F" w:rsidRDefault="0078349F" w:rsidP="00DC7183">
      <w:r>
        <w:separator/>
      </w:r>
    </w:p>
  </w:footnote>
  <w:footnote w:type="continuationSeparator" w:id="1">
    <w:p w:rsidR="0078349F" w:rsidRDefault="0078349F" w:rsidP="00DC7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ADE1"/>
    <w:multiLevelType w:val="singleLevel"/>
    <w:tmpl w:val="5448ADE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448AE71"/>
    <w:multiLevelType w:val="singleLevel"/>
    <w:tmpl w:val="5448AE7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E81BAA"/>
    <w:rsid w:val="00314451"/>
    <w:rsid w:val="0045504B"/>
    <w:rsid w:val="005A2466"/>
    <w:rsid w:val="005C3E7B"/>
    <w:rsid w:val="0078349F"/>
    <w:rsid w:val="00877282"/>
    <w:rsid w:val="00DC7183"/>
    <w:rsid w:val="00F4292E"/>
    <w:rsid w:val="16E8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2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2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C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7183"/>
    <w:rPr>
      <w:kern w:val="2"/>
      <w:sz w:val="18"/>
      <w:szCs w:val="18"/>
    </w:rPr>
  </w:style>
  <w:style w:type="paragraph" w:styleId="a5">
    <w:name w:val="footer"/>
    <w:basedOn w:val="a"/>
    <w:link w:val="Char0"/>
    <w:rsid w:val="00DC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71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WangYG</cp:lastModifiedBy>
  <cp:revision>3</cp:revision>
  <dcterms:created xsi:type="dcterms:W3CDTF">2017-01-10T09:09:00Z</dcterms:created>
  <dcterms:modified xsi:type="dcterms:W3CDTF">2017-01-11T02:32:00Z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