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ascii="仿宋_GB2312" w:eastAsia="仿宋_GB2312"/>
          <w:sz w:val="32"/>
          <w:szCs w:val="32"/>
        </w:rPr>
      </w:pPr>
    </w:p>
    <w:p>
      <w:pPr>
        <w:wordWrap w:val="0"/>
        <w:spacing w:line="600" w:lineRule="exact"/>
        <w:jc w:val="righ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陕中医药函〔201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〕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111</w:t>
      </w:r>
      <w:bookmarkStart w:id="0" w:name="_GoBack"/>
      <w:bookmarkEnd w:id="0"/>
      <w:r>
        <w:rPr>
          <w:rFonts w:hint="eastAsia" w:ascii="仿宋_GB2312" w:eastAsia="仿宋_GB2312"/>
          <w:sz w:val="32"/>
          <w:szCs w:val="32"/>
        </w:rPr>
        <w:t>号</w:t>
      </w:r>
    </w:p>
    <w:p>
      <w:pPr>
        <w:spacing w:beforeLines="50" w:afterLines="50" w:line="600" w:lineRule="exact"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关于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开展</w:t>
      </w:r>
      <w:r>
        <w:rPr>
          <w:rFonts w:hint="eastAsia" w:ascii="方正小标宋简体" w:eastAsia="方正小标宋简体"/>
          <w:sz w:val="36"/>
          <w:szCs w:val="36"/>
        </w:rPr>
        <w:t>第</w:t>
      </w:r>
      <w:r>
        <w:rPr>
          <w:rFonts w:hint="eastAsia" w:ascii="方正小标宋简体" w:eastAsia="方正小标宋简体"/>
          <w:sz w:val="36"/>
          <w:szCs w:val="36"/>
          <w:lang w:eastAsia="zh-CN"/>
        </w:rPr>
        <w:t>四</w:t>
      </w:r>
      <w:r>
        <w:rPr>
          <w:rFonts w:hint="eastAsia" w:ascii="方正小标宋简体" w:eastAsia="方正小标宋简体"/>
          <w:sz w:val="36"/>
          <w:szCs w:val="36"/>
        </w:rPr>
        <w:t>届全国悦读中医活动的通知</w:t>
      </w:r>
    </w:p>
    <w:p>
      <w:pPr>
        <w:spacing w:line="600" w:lineRule="exact"/>
        <w:rPr>
          <w:rFonts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各设区市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杨凌示范区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韩城市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神木</w:t>
      </w:r>
      <w:r>
        <w:rPr>
          <w:rFonts w:hint="eastAsia" w:ascii="仿宋_GB2312" w:eastAsia="仿宋_GB2312"/>
          <w:sz w:val="32"/>
          <w:szCs w:val="32"/>
          <w:lang w:eastAsia="zh-CN"/>
        </w:rPr>
        <w:t>市</w:t>
      </w:r>
      <w:r>
        <w:rPr>
          <w:rFonts w:hint="eastAsia" w:ascii="仿宋_GB2312" w:eastAsia="仿宋_GB2312"/>
          <w:sz w:val="32"/>
          <w:szCs w:val="32"/>
        </w:rPr>
        <w:t>卫生计生局（</w:t>
      </w:r>
      <w:r>
        <w:rPr>
          <w:rFonts w:hint="eastAsia" w:ascii="仿宋_GB2312" w:eastAsia="仿宋_GB2312"/>
          <w:sz w:val="32"/>
          <w:szCs w:val="32"/>
          <w:lang w:eastAsia="zh-CN"/>
        </w:rPr>
        <w:t>委</w:t>
      </w:r>
      <w:r>
        <w:rPr>
          <w:rFonts w:hint="eastAsia" w:ascii="仿宋_GB2312" w:eastAsia="仿宋_GB2312"/>
          <w:sz w:val="32"/>
          <w:szCs w:val="32"/>
        </w:rPr>
        <w:t>）、中医药管理局，</w:t>
      </w:r>
      <w:r>
        <w:rPr>
          <w:rFonts w:hint="eastAsia" w:ascii="仿宋_GB2312" w:eastAsia="仿宋_GB2312"/>
          <w:sz w:val="32"/>
          <w:szCs w:val="32"/>
          <w:lang w:eastAsia="zh-CN"/>
        </w:rPr>
        <w:t>西咸新区社会事务管理局，</w:t>
      </w:r>
      <w:r>
        <w:rPr>
          <w:rFonts w:hint="eastAsia" w:ascii="仿宋_GB2312" w:eastAsia="仿宋_GB2312"/>
          <w:sz w:val="32"/>
          <w:szCs w:val="32"/>
        </w:rPr>
        <w:t>府谷县卫生局，陕西中医</w:t>
      </w:r>
      <w:r>
        <w:rPr>
          <w:rFonts w:hint="eastAsia" w:ascii="仿宋_GB2312" w:eastAsia="仿宋_GB2312"/>
          <w:sz w:val="32"/>
          <w:szCs w:val="32"/>
          <w:lang w:eastAsia="zh-CN"/>
        </w:rPr>
        <w:t>药大学</w:t>
      </w:r>
      <w:r>
        <w:rPr>
          <w:rFonts w:hint="eastAsia" w:eastAsia="仿宋_GB2312"/>
          <w:sz w:val="32"/>
          <w:szCs w:val="32"/>
        </w:rPr>
        <w:t>，省中医药学会，各有关单位：</w:t>
      </w:r>
    </w:p>
    <w:p>
      <w:pPr>
        <w:pStyle w:val="4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180" w:afterAutospacing="0" w:line="480" w:lineRule="atLeast"/>
        <w:ind w:left="0" w:right="0" w:firstLine="0"/>
        <w:jc w:val="left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  <w:lang w:val="en-US" w:eastAsia="zh-CN"/>
        </w:rPr>
        <w:t xml:space="preserve">    </w:t>
      </w: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按照《关于开展第四届全国悦读中医活动的通知》（国中社 2017（办）字 第 23 号）要求，为了进一步传播中医文化，助力全民阅读，2017年第四届全国悦读中医活动将继续举行。</w:t>
      </w:r>
      <w:r>
        <w:rPr>
          <w:rFonts w:hint="eastAsia" w:ascii="仿宋_GB2312" w:eastAsia="仿宋_GB2312" w:cstheme="minorBidi"/>
          <w:kern w:val="2"/>
          <w:sz w:val="32"/>
          <w:szCs w:val="32"/>
          <w:lang w:val="en-US" w:eastAsia="zh-CN" w:bidi="ar-SA"/>
        </w:rPr>
        <w:t>现将有关事宜通知如下</w:t>
      </w:r>
      <w:r>
        <w:rPr>
          <w:rFonts w:hint="eastAsia" w:eastAsia="仿宋_GB2312"/>
          <w:sz w:val="32"/>
          <w:szCs w:val="32"/>
        </w:rPr>
        <w:t>：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一、活动方式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1、</w:t>
      </w:r>
      <w:r>
        <w:rPr>
          <w:rFonts w:hint="eastAsia" w:ascii="仿宋_GB2312" w:eastAsia="仿宋_GB2312"/>
          <w:sz w:val="32"/>
          <w:szCs w:val="32"/>
          <w:lang w:eastAsia="zh-CN"/>
        </w:rPr>
        <w:t>参赛作品</w:t>
      </w:r>
      <w:r>
        <w:rPr>
          <w:rFonts w:hint="eastAsia" w:ascii="仿宋_GB2312" w:eastAsia="仿宋_GB2312"/>
          <w:sz w:val="32"/>
          <w:szCs w:val="32"/>
        </w:rPr>
        <w:t>经我省有关</w:t>
      </w:r>
      <w:r>
        <w:rPr>
          <w:rFonts w:hint="eastAsia" w:ascii="仿宋_GB2312" w:eastAsia="仿宋_GB2312"/>
          <w:sz w:val="32"/>
          <w:szCs w:val="32"/>
          <w:lang w:eastAsia="zh-CN"/>
        </w:rPr>
        <w:t>负责</w:t>
      </w:r>
      <w:r>
        <w:rPr>
          <w:rFonts w:hint="eastAsia" w:ascii="仿宋_GB2312" w:eastAsia="仿宋_GB2312"/>
          <w:sz w:val="32"/>
          <w:szCs w:val="32"/>
        </w:rPr>
        <w:t>单位评选后</w:t>
      </w:r>
      <w:r>
        <w:rPr>
          <w:rFonts w:hint="eastAsia" w:ascii="仿宋_GB2312" w:eastAsia="仿宋_GB2312"/>
          <w:sz w:val="32"/>
          <w:szCs w:val="32"/>
          <w:lang w:eastAsia="zh-CN"/>
        </w:rPr>
        <w:t>推荐至</w:t>
      </w:r>
      <w:r>
        <w:rPr>
          <w:rFonts w:hint="eastAsia" w:ascii="仿宋_GB2312" w:eastAsia="仿宋_GB2312"/>
          <w:sz w:val="32"/>
          <w:szCs w:val="32"/>
        </w:rPr>
        <w:t>活动主办方。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2、</w:t>
      </w:r>
      <w:r>
        <w:rPr>
          <w:rFonts w:hint="eastAsia" w:ascii="仿宋_GB2312" w:eastAsia="仿宋_GB2312"/>
          <w:sz w:val="32"/>
          <w:szCs w:val="32"/>
        </w:rPr>
        <w:t>参选对象、作品要求等</w:t>
      </w:r>
      <w:r>
        <w:rPr>
          <w:rFonts w:hint="eastAsia" w:ascii="仿宋_GB2312" w:eastAsia="仿宋_GB2312"/>
          <w:sz w:val="32"/>
          <w:szCs w:val="32"/>
          <w:lang w:eastAsia="zh-CN"/>
        </w:rPr>
        <w:t>参见中国中医药报社通知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二、组织形式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省中医药管理局负责省</w:t>
      </w:r>
      <w:r>
        <w:rPr>
          <w:rFonts w:hint="eastAsia" w:ascii="仿宋_GB2312" w:eastAsia="仿宋_GB2312"/>
          <w:sz w:val="32"/>
          <w:szCs w:val="32"/>
          <w:lang w:eastAsia="zh-CN"/>
        </w:rPr>
        <w:t>、市</w:t>
      </w:r>
      <w:r>
        <w:rPr>
          <w:rFonts w:hint="eastAsia" w:ascii="仿宋_GB2312" w:eastAsia="仿宋_GB2312"/>
          <w:sz w:val="32"/>
          <w:szCs w:val="32"/>
        </w:rPr>
        <w:t>级中医医疗机构参赛人员作品的评选推荐工作。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省中医药学会负责县</w:t>
      </w:r>
      <w:r>
        <w:rPr>
          <w:rFonts w:hint="eastAsia" w:ascii="仿宋_GB2312" w:eastAsia="仿宋_GB2312"/>
          <w:sz w:val="32"/>
          <w:szCs w:val="32"/>
          <w:lang w:eastAsia="zh-CN"/>
        </w:rPr>
        <w:t>（区）</w:t>
      </w:r>
      <w:r>
        <w:rPr>
          <w:rFonts w:hint="eastAsia" w:ascii="仿宋_GB2312" w:eastAsia="仿宋_GB2312"/>
          <w:sz w:val="32"/>
          <w:szCs w:val="32"/>
        </w:rPr>
        <w:t>级</w:t>
      </w:r>
      <w:r>
        <w:rPr>
          <w:rFonts w:hint="eastAsia" w:ascii="仿宋_GB2312" w:eastAsia="仿宋_GB2312"/>
          <w:sz w:val="32"/>
          <w:szCs w:val="32"/>
          <w:lang w:eastAsia="zh-CN"/>
        </w:rPr>
        <w:t>及以下</w:t>
      </w:r>
      <w:r>
        <w:rPr>
          <w:rFonts w:hint="eastAsia" w:ascii="仿宋_GB2312" w:eastAsia="仿宋_GB2312"/>
          <w:sz w:val="32"/>
          <w:szCs w:val="32"/>
        </w:rPr>
        <w:t>中医医疗机构、科研院所、企业等参赛人员作品的评选推荐工作。</w:t>
      </w:r>
    </w:p>
    <w:p>
      <w:pPr>
        <w:spacing w:line="600" w:lineRule="exact"/>
        <w:ind w:firstLine="645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3、</w:t>
      </w:r>
      <w:r>
        <w:rPr>
          <w:rFonts w:hint="eastAsia" w:ascii="仿宋_GB2312" w:eastAsia="仿宋_GB2312"/>
          <w:sz w:val="32"/>
          <w:szCs w:val="32"/>
        </w:rPr>
        <w:t>陕西中医学院负责本校</w:t>
      </w:r>
      <w:r>
        <w:rPr>
          <w:rFonts w:hint="eastAsia" w:ascii="仿宋_GB2312" w:eastAsia="仿宋_GB2312"/>
          <w:sz w:val="32"/>
          <w:szCs w:val="32"/>
          <w:lang w:eastAsia="zh-CN"/>
        </w:rPr>
        <w:t>（含学生）及附属医院参赛人员作品</w:t>
      </w:r>
      <w:r>
        <w:rPr>
          <w:rFonts w:hint="eastAsia" w:ascii="仿宋_GB2312" w:eastAsia="仿宋_GB2312"/>
          <w:sz w:val="32"/>
          <w:szCs w:val="32"/>
        </w:rPr>
        <w:t>的组织评选工作。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大型医疗机构、医药企业、医药媒体、社会团体</w:t>
      </w:r>
      <w:r>
        <w:rPr>
          <w:rFonts w:hint="eastAsia" w:ascii="仿宋_GB2312" w:eastAsia="仿宋_GB2312"/>
          <w:sz w:val="32"/>
          <w:szCs w:val="32"/>
          <w:lang w:eastAsia="zh-CN"/>
        </w:rPr>
        <w:t>如</w:t>
      </w:r>
      <w:r>
        <w:rPr>
          <w:rFonts w:hint="eastAsia" w:ascii="仿宋_GB2312" w:eastAsia="仿宋_GB2312"/>
          <w:sz w:val="32"/>
          <w:szCs w:val="32"/>
        </w:rPr>
        <w:t>申请单独组织参赛的，请联系省中医药管理局</w:t>
      </w:r>
      <w:r>
        <w:rPr>
          <w:rFonts w:hint="eastAsia" w:ascii="仿宋_GB2312" w:eastAsia="仿宋_GB2312"/>
          <w:sz w:val="32"/>
          <w:szCs w:val="32"/>
          <w:lang w:eastAsia="zh-CN"/>
        </w:rPr>
        <w:t>提交作品</w:t>
      </w:r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pacing w:line="600" w:lineRule="exact"/>
        <w:ind w:firstLine="645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</w:rPr>
        <w:t>三、有关要求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1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请</w:t>
      </w:r>
      <w:r>
        <w:rPr>
          <w:rFonts w:hint="eastAsia" w:ascii="仿宋_GB2312" w:eastAsia="仿宋_GB2312"/>
          <w:sz w:val="32"/>
          <w:szCs w:val="32"/>
          <w:lang w:eastAsia="zh-CN"/>
        </w:rPr>
        <w:t>各单位</w:t>
      </w:r>
      <w:r>
        <w:rPr>
          <w:rFonts w:hint="eastAsia" w:ascii="仿宋_GB2312" w:eastAsia="仿宋_GB2312"/>
          <w:sz w:val="32"/>
          <w:szCs w:val="32"/>
        </w:rPr>
        <w:t>将</w:t>
      </w:r>
      <w:r>
        <w:rPr>
          <w:rFonts w:hint="eastAsia" w:ascii="仿宋_GB2312" w:eastAsia="仿宋_GB2312"/>
          <w:sz w:val="32"/>
          <w:szCs w:val="32"/>
          <w:lang w:eastAsia="zh-CN"/>
        </w:rPr>
        <w:t>此</w:t>
      </w:r>
      <w:r>
        <w:rPr>
          <w:rFonts w:hint="eastAsia" w:ascii="仿宋_GB2312" w:eastAsia="仿宋_GB2312"/>
          <w:sz w:val="32"/>
          <w:szCs w:val="32"/>
        </w:rPr>
        <w:t>通知及时转发</w:t>
      </w:r>
      <w:r>
        <w:rPr>
          <w:rFonts w:hint="eastAsia" w:ascii="仿宋_GB2312" w:eastAsia="仿宋_GB2312"/>
          <w:sz w:val="32"/>
          <w:szCs w:val="32"/>
          <w:lang w:eastAsia="zh-CN"/>
        </w:rPr>
        <w:t>至</w:t>
      </w:r>
      <w:r>
        <w:rPr>
          <w:rFonts w:hint="eastAsia" w:ascii="仿宋_GB2312" w:eastAsia="仿宋_GB2312"/>
          <w:sz w:val="32"/>
          <w:szCs w:val="32"/>
        </w:rPr>
        <w:t>辖区内中医医疗机构</w:t>
      </w:r>
      <w:r>
        <w:rPr>
          <w:rFonts w:hint="eastAsia" w:ascii="仿宋_GB2312" w:eastAsia="仿宋_GB2312"/>
          <w:sz w:val="32"/>
          <w:szCs w:val="32"/>
          <w:lang w:eastAsia="zh-CN"/>
        </w:rPr>
        <w:t>等</w:t>
      </w:r>
      <w:r>
        <w:rPr>
          <w:rFonts w:hint="eastAsia" w:ascii="仿宋_GB2312" w:eastAsia="仿宋_GB2312"/>
          <w:sz w:val="32"/>
          <w:szCs w:val="32"/>
        </w:rPr>
        <w:t>，鼓励有关单位</w:t>
      </w:r>
      <w:r>
        <w:rPr>
          <w:rFonts w:hint="eastAsia" w:ascii="仿宋_GB2312" w:eastAsia="仿宋_GB2312"/>
          <w:sz w:val="32"/>
          <w:szCs w:val="32"/>
          <w:lang w:eastAsia="zh-CN"/>
        </w:rPr>
        <w:t>、个人</w:t>
      </w:r>
      <w:r>
        <w:rPr>
          <w:rFonts w:hint="eastAsia" w:ascii="仿宋_GB2312" w:eastAsia="仿宋_GB2312"/>
          <w:sz w:val="32"/>
          <w:szCs w:val="32"/>
        </w:rPr>
        <w:t>参加并做好组织工作，于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20</w:t>
      </w:r>
      <w:r>
        <w:rPr>
          <w:rFonts w:hint="eastAsia" w:ascii="仿宋_GB2312" w:eastAsia="仿宋_GB2312"/>
          <w:sz w:val="32"/>
          <w:szCs w:val="32"/>
        </w:rPr>
        <w:t>日前将参赛作品报送</w:t>
      </w:r>
      <w:r>
        <w:rPr>
          <w:rFonts w:hint="eastAsia" w:ascii="仿宋_GB2312" w:eastAsia="仿宋_GB2312"/>
          <w:sz w:val="32"/>
          <w:szCs w:val="32"/>
          <w:lang w:eastAsia="zh-CN"/>
        </w:rPr>
        <w:t>所属</w:t>
      </w:r>
      <w:r>
        <w:rPr>
          <w:rFonts w:hint="eastAsia" w:ascii="仿宋_GB2312" w:eastAsia="仿宋_GB2312"/>
          <w:sz w:val="32"/>
          <w:szCs w:val="32"/>
        </w:rPr>
        <w:t>负责单位。</w:t>
      </w:r>
    </w:p>
    <w:p>
      <w:pPr>
        <w:spacing w:line="600" w:lineRule="exact"/>
        <w:ind w:firstLine="645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2</w:t>
      </w:r>
      <w:r>
        <w:rPr>
          <w:rFonts w:hint="eastAsia" w:ascii="仿宋_GB2312" w:eastAsia="仿宋_GB2312"/>
          <w:sz w:val="32"/>
          <w:szCs w:val="32"/>
          <w:lang w:eastAsia="zh-CN"/>
        </w:rPr>
        <w:t>、</w:t>
      </w:r>
      <w:r>
        <w:rPr>
          <w:rFonts w:hint="eastAsia" w:ascii="仿宋_GB2312" w:eastAsia="仿宋_GB2312"/>
          <w:sz w:val="32"/>
          <w:szCs w:val="32"/>
        </w:rPr>
        <w:t>省中医药管理局、陕西中医学院、省中医药学会于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6</w:t>
      </w:r>
      <w:r>
        <w:rPr>
          <w:rFonts w:hint="eastAsia" w:ascii="仿宋_GB2312" w:eastAsia="仿宋_GB2312"/>
          <w:sz w:val="32"/>
          <w:szCs w:val="32"/>
        </w:rPr>
        <w:t>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30</w:t>
      </w:r>
      <w:r>
        <w:rPr>
          <w:rFonts w:hint="eastAsia" w:ascii="仿宋_GB2312" w:eastAsia="仿宋_GB2312"/>
          <w:sz w:val="32"/>
          <w:szCs w:val="32"/>
        </w:rPr>
        <w:t>日前</w:t>
      </w:r>
      <w:r>
        <w:rPr>
          <w:rFonts w:hint="eastAsia" w:ascii="仿宋_GB2312" w:eastAsia="仿宋_GB2312"/>
          <w:sz w:val="32"/>
          <w:szCs w:val="32"/>
          <w:lang w:eastAsia="zh-CN"/>
        </w:rPr>
        <w:t>将优秀作品</w:t>
      </w:r>
      <w:r>
        <w:rPr>
          <w:rFonts w:hint="eastAsia" w:ascii="仿宋_GB2312" w:eastAsia="仿宋_GB2312"/>
          <w:sz w:val="32"/>
          <w:szCs w:val="32"/>
        </w:rPr>
        <w:t>报送</w:t>
      </w:r>
      <w:r>
        <w:rPr>
          <w:rFonts w:hint="eastAsia" w:ascii="仿宋_GB2312" w:eastAsia="仿宋_GB2312"/>
          <w:sz w:val="32"/>
          <w:szCs w:val="32"/>
          <w:lang w:eastAsia="zh-CN"/>
        </w:rPr>
        <w:t>主办方</w:t>
      </w:r>
      <w:r>
        <w:rPr>
          <w:rFonts w:hint="eastAsia" w:ascii="仿宋_GB2312" w:eastAsia="仿宋_GB2312"/>
          <w:sz w:val="32"/>
          <w:szCs w:val="32"/>
        </w:rPr>
        <w:t>参加全国复赛。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联系人：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省中医药管理局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  <w:lang w:eastAsia="zh-CN"/>
        </w:rPr>
        <w:t>倪国辉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 </w:t>
      </w:r>
      <w:r>
        <w:rPr>
          <w:rFonts w:hint="eastAsia" w:ascii="仿宋_GB2312" w:eastAsia="仿宋_GB2312"/>
          <w:sz w:val="32"/>
          <w:szCs w:val="32"/>
        </w:rPr>
        <w:t>029-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89620550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省中医药学会    张玉茜  029-87275672</w:t>
      </w:r>
    </w:p>
    <w:p>
      <w:pPr>
        <w:spacing w:line="600" w:lineRule="exact"/>
        <w:ind w:firstLine="630"/>
        <w:rPr>
          <w:rFonts w:ascii="仿宋_GB2312" w:eastAsia="仿宋_GB2312"/>
          <w:sz w:val="32"/>
          <w:szCs w:val="32"/>
        </w:rPr>
      </w:pPr>
    </w:p>
    <w:p>
      <w:pPr>
        <w:spacing w:line="600" w:lineRule="exac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/>
          <w:sz w:val="32"/>
          <w:szCs w:val="32"/>
          <w:lang w:eastAsia="zh-CN"/>
        </w:rPr>
        <w:t>附件：</w:t>
      </w:r>
    </w:p>
    <w:p>
      <w:pPr>
        <w:spacing w:line="600" w:lineRule="exact"/>
        <w:jc w:val="left"/>
        <w:rPr>
          <w:rFonts w:hint="eastAsia" w:ascii="仿宋_GB2312" w:eastAsia="仿宋_GB2312"/>
          <w:sz w:val="32"/>
          <w:szCs w:val="32"/>
          <w:lang w:eastAsia="zh-CN"/>
        </w:rPr>
      </w:pPr>
      <w:r>
        <w:rPr>
          <w:rFonts w:hint="eastAsia" w:ascii="仿宋_GB2312" w:eastAsia="仿宋_GB2312" w:hAnsiTheme="minorHAnsi" w:cstheme="minorBidi"/>
          <w:kern w:val="2"/>
          <w:sz w:val="32"/>
          <w:szCs w:val="32"/>
          <w:lang w:val="en-US" w:eastAsia="zh-CN" w:bidi="ar-SA"/>
        </w:rPr>
        <w:t>《关于开展第四届全国悦读中医活动的通知》（国中社 2017（办）字 第 23 号）</w:t>
      </w:r>
    </w:p>
    <w:p>
      <w:pPr>
        <w:spacing w:line="600" w:lineRule="exact"/>
        <w:ind w:firstLine="630"/>
        <w:rPr>
          <w:rFonts w:hint="eastAsia" w:ascii="仿宋_GB2312" w:eastAsia="仿宋_GB2312"/>
          <w:sz w:val="32"/>
          <w:szCs w:val="32"/>
          <w:lang w:eastAsia="zh-CN"/>
        </w:rPr>
      </w:pPr>
    </w:p>
    <w:p>
      <w:pPr>
        <w:spacing w:line="600" w:lineRule="exact"/>
        <w:ind w:firstLine="63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陕西省中医药管理局</w:t>
      </w:r>
    </w:p>
    <w:p>
      <w:pPr>
        <w:spacing w:line="600" w:lineRule="exact"/>
        <w:ind w:firstLine="630"/>
        <w:jc w:val="center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 xml:space="preserve"> </w:t>
      </w:r>
      <w:r>
        <w:rPr>
          <w:rFonts w:hint="eastAsia" w:ascii="仿宋_GB2312" w:eastAsia="仿宋_GB2312"/>
          <w:sz w:val="32"/>
          <w:szCs w:val="32"/>
        </w:rPr>
        <w:t>201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7</w:t>
      </w:r>
      <w:r>
        <w:rPr>
          <w:rFonts w:hint="eastAsia" w:ascii="仿宋_GB2312" w:eastAsia="仿宋_GB2312"/>
          <w:sz w:val="32"/>
          <w:szCs w:val="32"/>
        </w:rPr>
        <w:t>年4月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24</w:t>
      </w:r>
      <w:r>
        <w:rPr>
          <w:rFonts w:hint="eastAsia" w:ascii="仿宋_GB2312" w:eastAsia="仿宋_GB2312"/>
          <w:sz w:val="32"/>
          <w:szCs w:val="32"/>
        </w:rPr>
        <w:t>日</w:t>
      </w:r>
    </w:p>
    <w:sectPr>
      <w:pgSz w:w="11906" w:h="16838"/>
      <w:pgMar w:top="1701" w:right="1304" w:bottom="1304" w:left="153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F10BA"/>
    <w:rsid w:val="00014632"/>
    <w:rsid w:val="0007578C"/>
    <w:rsid w:val="000C7CBE"/>
    <w:rsid w:val="00104373"/>
    <w:rsid w:val="0016104F"/>
    <w:rsid w:val="00217E30"/>
    <w:rsid w:val="0025400C"/>
    <w:rsid w:val="00273ECB"/>
    <w:rsid w:val="002D3120"/>
    <w:rsid w:val="002F69B2"/>
    <w:rsid w:val="003F10BA"/>
    <w:rsid w:val="00417265"/>
    <w:rsid w:val="00440F39"/>
    <w:rsid w:val="00473D7F"/>
    <w:rsid w:val="00485ED9"/>
    <w:rsid w:val="004F0779"/>
    <w:rsid w:val="00534F87"/>
    <w:rsid w:val="005D4BBD"/>
    <w:rsid w:val="005D54D1"/>
    <w:rsid w:val="0067395A"/>
    <w:rsid w:val="00694C88"/>
    <w:rsid w:val="006A618F"/>
    <w:rsid w:val="006C6D55"/>
    <w:rsid w:val="007C5C79"/>
    <w:rsid w:val="007D1368"/>
    <w:rsid w:val="007E5560"/>
    <w:rsid w:val="008008E8"/>
    <w:rsid w:val="00802473"/>
    <w:rsid w:val="0083372D"/>
    <w:rsid w:val="00853B76"/>
    <w:rsid w:val="008614CE"/>
    <w:rsid w:val="008905D6"/>
    <w:rsid w:val="008A1965"/>
    <w:rsid w:val="009A5CF2"/>
    <w:rsid w:val="00A445AD"/>
    <w:rsid w:val="00A81CC3"/>
    <w:rsid w:val="00AC2D0F"/>
    <w:rsid w:val="00AD4852"/>
    <w:rsid w:val="00B26284"/>
    <w:rsid w:val="00B51783"/>
    <w:rsid w:val="00C23702"/>
    <w:rsid w:val="00C4354D"/>
    <w:rsid w:val="00CC7D51"/>
    <w:rsid w:val="00DC4CA3"/>
    <w:rsid w:val="00DE3DD7"/>
    <w:rsid w:val="00E01265"/>
    <w:rsid w:val="00E51D35"/>
    <w:rsid w:val="00E629C0"/>
    <w:rsid w:val="00F2687C"/>
    <w:rsid w:val="00F329A9"/>
    <w:rsid w:val="00FB096A"/>
    <w:rsid w:val="00FD1563"/>
    <w:rsid w:val="01B72F6A"/>
    <w:rsid w:val="021C463E"/>
    <w:rsid w:val="0262020C"/>
    <w:rsid w:val="02900FAF"/>
    <w:rsid w:val="08776E4E"/>
    <w:rsid w:val="095A68EC"/>
    <w:rsid w:val="0B9402DE"/>
    <w:rsid w:val="11BF37B4"/>
    <w:rsid w:val="13787C6D"/>
    <w:rsid w:val="14D1618B"/>
    <w:rsid w:val="15C62F23"/>
    <w:rsid w:val="1B1B58D0"/>
    <w:rsid w:val="1C244943"/>
    <w:rsid w:val="21FF42EE"/>
    <w:rsid w:val="22CA0434"/>
    <w:rsid w:val="23E23229"/>
    <w:rsid w:val="2A7F5C7E"/>
    <w:rsid w:val="2F564EC5"/>
    <w:rsid w:val="32750742"/>
    <w:rsid w:val="3486034A"/>
    <w:rsid w:val="35AD4726"/>
    <w:rsid w:val="39097A9E"/>
    <w:rsid w:val="39833EAD"/>
    <w:rsid w:val="3B454632"/>
    <w:rsid w:val="3D0C0F14"/>
    <w:rsid w:val="40F91AD7"/>
    <w:rsid w:val="414E0B49"/>
    <w:rsid w:val="45382CBE"/>
    <w:rsid w:val="467B7142"/>
    <w:rsid w:val="50545901"/>
    <w:rsid w:val="50E20DA2"/>
    <w:rsid w:val="537C06EC"/>
    <w:rsid w:val="626B547D"/>
    <w:rsid w:val="62B94107"/>
    <w:rsid w:val="63B91CEE"/>
    <w:rsid w:val="68AC70E4"/>
    <w:rsid w:val="6CD27DA5"/>
    <w:rsid w:val="6D3833C9"/>
    <w:rsid w:val="6EEC7C1E"/>
    <w:rsid w:val="71BA7618"/>
    <w:rsid w:val="74222ADA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7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8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nhideWhenUsed/>
    <w:qFormat/>
    <w:uiPriority w:val="99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character" w:customStyle="1" w:styleId="8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10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133</Words>
  <Characters>763</Characters>
  <Lines>6</Lines>
  <Paragraphs>1</Paragraphs>
  <ScaleCrop>false</ScaleCrop>
  <LinksUpToDate>false</LinksUpToDate>
  <CharactersWithSpaces>895</CharactersWithSpaces>
  <Application>WPS Office_10.1.0.6393_F1E327BC-269C-435d-A152-05C5408002CA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2015-04-13T08:55:00Z</dcterms:created>
  <dc:creator>yu</dc:creator>
  <cp:lastModifiedBy>ni</cp:lastModifiedBy>
  <cp:lastPrinted>2016-04-29T01:50:00Z</cp:lastPrinted>
  <dcterms:modified xsi:type="dcterms:W3CDTF">2017-04-24T07:53:35Z</dcterms:modified>
  <cp:revision>42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2052-10.1.0.6393</vt:lpwstr>
  </property>
</Properties>
</file>